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CA2B2" w14:textId="3DE383EB" w:rsidR="002A3307" w:rsidRPr="00D230DE" w:rsidRDefault="006412E1" w:rsidP="002A3307">
      <w:pPr>
        <w:widowControl w:val="0"/>
        <w:tabs>
          <w:tab w:val="left" w:pos="1701"/>
          <w:tab w:val="right" w:pos="9923"/>
        </w:tabs>
        <w:overflowPunct/>
        <w:autoSpaceDE/>
        <w:autoSpaceDN/>
        <w:spacing w:before="120" w:after="0"/>
        <w:rPr>
          <w:rFonts w:ascii="Arial" w:eastAsia="MS Mincho" w:hAnsi="Arial"/>
          <w:b/>
          <w:sz w:val="24"/>
          <w:szCs w:val="24"/>
          <w:lang w:val="de-DE" w:eastAsia="x-none"/>
        </w:rPr>
      </w:pPr>
      <w:bookmarkStart w:id="0" w:name="_Ref399006623"/>
      <w:bookmarkStart w:id="1" w:name="_Toc92513360"/>
      <w:r>
        <w:rPr>
          <w:rFonts w:ascii="Arial" w:eastAsia="MS Mincho" w:hAnsi="Arial"/>
          <w:b/>
          <w:sz w:val="24"/>
          <w:szCs w:val="24"/>
          <w:lang w:val="de-DE" w:eastAsia="x-none"/>
        </w:rPr>
        <w:t>3GPP TSG-RAN WG2 Meeting #1</w:t>
      </w:r>
      <w:r w:rsidR="008D0572">
        <w:rPr>
          <w:rFonts w:ascii="Arial" w:eastAsia="MS Mincho" w:hAnsi="Arial"/>
          <w:b/>
          <w:sz w:val="24"/>
          <w:szCs w:val="24"/>
          <w:lang w:val="de-DE" w:eastAsia="x-none"/>
        </w:rPr>
        <w:t>3</w:t>
      </w:r>
      <w:r w:rsidR="00783815">
        <w:rPr>
          <w:rFonts w:ascii="Arial" w:eastAsia="MS Mincho" w:hAnsi="Arial"/>
          <w:b/>
          <w:sz w:val="24"/>
          <w:szCs w:val="24"/>
          <w:lang w:val="de-DE" w:eastAsia="x-none"/>
        </w:rPr>
        <w:t>1</w:t>
      </w:r>
      <w:r w:rsidR="002A3307">
        <w:rPr>
          <w:rFonts w:ascii="Arial" w:eastAsia="MS Mincho" w:hAnsi="Arial"/>
          <w:b/>
          <w:sz w:val="24"/>
          <w:szCs w:val="24"/>
          <w:lang w:val="de-DE" w:eastAsia="x-none"/>
        </w:rPr>
        <w:t xml:space="preserve">                                 </w:t>
      </w:r>
      <w:r w:rsidR="002A3307" w:rsidRPr="00D230DE">
        <w:rPr>
          <w:rFonts w:ascii="Arial" w:eastAsia="MS Mincho" w:hAnsi="Arial"/>
          <w:b/>
          <w:sz w:val="24"/>
          <w:szCs w:val="24"/>
          <w:lang w:val="de-DE" w:eastAsia="x-none"/>
        </w:rPr>
        <w:t>R2-2</w:t>
      </w:r>
      <w:r>
        <w:rPr>
          <w:rFonts w:ascii="Arial" w:eastAsia="MS Mincho" w:hAnsi="Arial"/>
          <w:b/>
          <w:sz w:val="24"/>
          <w:szCs w:val="24"/>
          <w:lang w:val="de-DE" w:eastAsia="x-none"/>
        </w:rPr>
        <w:t>5</w:t>
      </w:r>
      <w:r w:rsidR="002A3307">
        <w:rPr>
          <w:rFonts w:ascii="Arial" w:eastAsia="MS Mincho" w:hAnsi="Arial"/>
          <w:b/>
          <w:sz w:val="24"/>
          <w:szCs w:val="24"/>
          <w:lang w:val="de-DE" w:eastAsia="x-none"/>
        </w:rPr>
        <w:t>0</w:t>
      </w:r>
      <w:r w:rsidR="00147FDB">
        <w:rPr>
          <w:rFonts w:ascii="Arial" w:eastAsia="MS Mincho" w:hAnsi="Arial"/>
          <w:b/>
          <w:sz w:val="24"/>
          <w:szCs w:val="24"/>
          <w:lang w:val="de-DE" w:eastAsia="x-none"/>
        </w:rPr>
        <w:t>5768</w:t>
      </w:r>
    </w:p>
    <w:p w14:paraId="17B2F143" w14:textId="0C852A13" w:rsidR="006412E1" w:rsidRPr="006412E1" w:rsidRDefault="00783815" w:rsidP="008D0572">
      <w:pPr>
        <w:widowControl w:val="0"/>
        <w:spacing w:after="160" w:line="278" w:lineRule="auto"/>
        <w:rPr>
          <w:rFonts w:ascii="Arial" w:eastAsia="MS Mincho" w:hAnsi="Arial"/>
          <w:b/>
          <w:sz w:val="24"/>
          <w:szCs w:val="24"/>
          <w:lang w:val="de-DE" w:eastAsia="zh-CN"/>
        </w:rPr>
      </w:pPr>
      <w:r>
        <w:rPr>
          <w:rFonts w:ascii="Arial" w:eastAsia="MS Mincho" w:hAnsi="Arial"/>
          <w:b/>
          <w:sz w:val="24"/>
          <w:szCs w:val="24"/>
          <w:lang w:val="de-DE" w:eastAsia="zh-CN"/>
        </w:rPr>
        <w:t>Bangalore, India, Aug.25th- 29th,</w:t>
      </w:r>
      <w:r w:rsidR="008D0572" w:rsidRPr="008D0572">
        <w:rPr>
          <w:rFonts w:ascii="Arial" w:eastAsia="MS Mincho" w:hAnsi="Arial"/>
          <w:b/>
          <w:sz w:val="24"/>
          <w:szCs w:val="24"/>
          <w:lang w:val="de-DE" w:eastAsia="zh-CN"/>
        </w:rPr>
        <w:t xml:space="preserve"> 2025</w:t>
      </w:r>
    </w:p>
    <w:p w14:paraId="554F6743" w14:textId="77777777" w:rsidR="00A65665" w:rsidRDefault="00A65665" w:rsidP="00BB32B3">
      <w:pPr>
        <w:tabs>
          <w:tab w:val="left" w:pos="1985"/>
        </w:tabs>
        <w:jc w:val="both"/>
        <w:rPr>
          <w:rFonts w:ascii="Arial" w:hAnsi="Arial" w:cs="Arial"/>
          <w:b/>
          <w:sz w:val="22"/>
        </w:rPr>
      </w:pPr>
    </w:p>
    <w:bookmarkEnd w:id="0"/>
    <w:bookmarkEnd w:id="1"/>
    <w:p w14:paraId="5641AF13" w14:textId="15EC7408" w:rsidR="00A65665" w:rsidRPr="00A65665" w:rsidRDefault="00105F59" w:rsidP="00A65665">
      <w:pPr>
        <w:spacing w:after="0" w:line="360" w:lineRule="auto"/>
        <w:rPr>
          <w:rFonts w:ascii="Arial" w:eastAsia="Malgun Gothic" w:hAnsi="Arial" w:cs="Arial"/>
          <w:b/>
          <w:sz w:val="24"/>
          <w:szCs w:val="24"/>
          <w:lang w:eastAsia="ko-KR"/>
        </w:rPr>
      </w:pPr>
      <w:r>
        <w:rPr>
          <w:rFonts w:ascii="Arial" w:eastAsia="Malgun Gothic" w:hAnsi="Arial" w:cs="Arial"/>
          <w:b/>
          <w:sz w:val="24"/>
          <w:szCs w:val="24"/>
          <w:lang w:eastAsia="ko-KR"/>
        </w:rPr>
        <w:t>Agenda item:</w:t>
      </w:r>
      <w:r>
        <w:rPr>
          <w:rFonts w:ascii="Arial" w:eastAsia="Malgun Gothic" w:hAnsi="Arial" w:cs="Arial"/>
          <w:b/>
          <w:sz w:val="24"/>
          <w:szCs w:val="24"/>
          <w:lang w:eastAsia="ko-KR"/>
        </w:rPr>
        <w:tab/>
      </w:r>
      <w:r>
        <w:rPr>
          <w:rFonts w:ascii="Arial" w:eastAsia="Malgun Gothic" w:hAnsi="Arial" w:cs="Arial"/>
          <w:b/>
          <w:sz w:val="24"/>
          <w:szCs w:val="24"/>
          <w:lang w:eastAsia="ko-KR"/>
        </w:rPr>
        <w:tab/>
        <w:t>8.2.</w:t>
      </w:r>
      <w:r w:rsidR="00783815">
        <w:rPr>
          <w:rFonts w:ascii="Arial" w:eastAsia="Malgun Gothic" w:hAnsi="Arial" w:cs="Arial"/>
          <w:b/>
          <w:sz w:val="24"/>
          <w:szCs w:val="24"/>
          <w:lang w:eastAsia="ko-KR"/>
        </w:rPr>
        <w:t>2</w:t>
      </w:r>
    </w:p>
    <w:p w14:paraId="30E63E54" w14:textId="1F15B8D9" w:rsidR="00A65665" w:rsidRPr="00A65665" w:rsidRDefault="00A65665" w:rsidP="00A65665">
      <w:pPr>
        <w:spacing w:after="0" w:line="360" w:lineRule="auto"/>
        <w:rPr>
          <w:rFonts w:ascii="Arial" w:eastAsia="Malgun Gothic" w:hAnsi="Arial" w:cs="Arial"/>
          <w:b/>
          <w:sz w:val="24"/>
          <w:szCs w:val="24"/>
          <w:lang w:eastAsia="ko-KR"/>
        </w:rPr>
      </w:pPr>
      <w:r w:rsidRPr="00A65665">
        <w:rPr>
          <w:rFonts w:ascii="Arial" w:eastAsia="Malgun Gothic" w:hAnsi="Arial" w:cs="Arial"/>
          <w:b/>
          <w:sz w:val="24"/>
          <w:szCs w:val="24"/>
          <w:lang w:eastAsia="ko-KR"/>
        </w:rPr>
        <w:t>Source:</w:t>
      </w:r>
      <w:r w:rsidRPr="00A65665">
        <w:rPr>
          <w:rFonts w:ascii="Arial" w:eastAsia="Malgun Gothic" w:hAnsi="Arial" w:cs="Arial"/>
          <w:b/>
          <w:sz w:val="24"/>
          <w:szCs w:val="24"/>
          <w:lang w:eastAsia="ko-KR"/>
        </w:rPr>
        <w:tab/>
      </w:r>
      <w:r w:rsidRPr="00A65665">
        <w:rPr>
          <w:rFonts w:ascii="Arial" w:eastAsia="Malgun Gothic" w:hAnsi="Arial" w:cs="Arial"/>
          <w:b/>
          <w:sz w:val="24"/>
          <w:szCs w:val="24"/>
          <w:lang w:eastAsia="ko-KR"/>
        </w:rPr>
        <w:tab/>
        <w:t>Samsung</w:t>
      </w:r>
    </w:p>
    <w:p w14:paraId="0BF1DF81" w14:textId="404606D9" w:rsidR="00A65665" w:rsidRPr="00A65665" w:rsidRDefault="00A65665" w:rsidP="00A65665">
      <w:pPr>
        <w:spacing w:after="0" w:line="360" w:lineRule="auto"/>
        <w:rPr>
          <w:rFonts w:ascii="Arial" w:eastAsia="Malgun Gothic" w:hAnsi="Arial" w:cs="Arial"/>
          <w:b/>
          <w:sz w:val="24"/>
          <w:szCs w:val="24"/>
          <w:lang w:eastAsia="ko-KR"/>
        </w:rPr>
      </w:pPr>
      <w:r w:rsidRPr="00A65665">
        <w:rPr>
          <w:rFonts w:ascii="Arial" w:eastAsia="Malgun Gothic" w:hAnsi="Arial" w:cs="Arial"/>
          <w:b/>
          <w:sz w:val="24"/>
          <w:szCs w:val="24"/>
          <w:lang w:eastAsia="ko-KR"/>
        </w:rPr>
        <w:t>Title:</w:t>
      </w:r>
      <w:r w:rsidRPr="00A65665">
        <w:rPr>
          <w:rFonts w:ascii="Arial" w:eastAsia="Malgun Gothic" w:hAnsi="Arial" w:cs="Arial"/>
          <w:b/>
          <w:sz w:val="24"/>
          <w:szCs w:val="24"/>
          <w:lang w:eastAsia="ko-KR"/>
        </w:rPr>
        <w:tab/>
      </w:r>
      <w:r w:rsidRPr="00A65665">
        <w:rPr>
          <w:rFonts w:ascii="Arial" w:eastAsia="Malgun Gothic" w:hAnsi="Arial" w:cs="Arial"/>
          <w:b/>
          <w:sz w:val="24"/>
          <w:szCs w:val="24"/>
          <w:lang w:eastAsia="ko-KR"/>
        </w:rPr>
        <w:tab/>
      </w:r>
      <w:r w:rsidRPr="00A65665">
        <w:rPr>
          <w:rFonts w:ascii="Arial" w:eastAsia="Malgun Gothic" w:hAnsi="Arial" w:cs="Arial"/>
          <w:b/>
          <w:sz w:val="24"/>
          <w:szCs w:val="24"/>
          <w:lang w:eastAsia="ko-KR"/>
        </w:rPr>
        <w:tab/>
      </w:r>
      <w:r w:rsidR="00105F59">
        <w:rPr>
          <w:rFonts w:ascii="Arial" w:eastAsia="Malgun Gothic" w:hAnsi="Arial" w:cs="Arial"/>
          <w:b/>
          <w:sz w:val="24"/>
          <w:szCs w:val="24"/>
          <w:lang w:eastAsia="ko-KR"/>
        </w:rPr>
        <w:t>Discussion</w:t>
      </w:r>
      <w:r>
        <w:rPr>
          <w:rFonts w:ascii="Arial" w:eastAsia="Malgun Gothic" w:hAnsi="Arial" w:cs="Arial"/>
          <w:b/>
          <w:sz w:val="24"/>
          <w:szCs w:val="24"/>
          <w:lang w:eastAsia="ko-KR"/>
        </w:rPr>
        <w:t xml:space="preserve"> on </w:t>
      </w:r>
      <w:r w:rsidR="00783815">
        <w:rPr>
          <w:rFonts w:ascii="Arial" w:eastAsia="Malgun Gothic" w:hAnsi="Arial" w:cs="Arial"/>
          <w:b/>
          <w:sz w:val="24"/>
          <w:szCs w:val="24"/>
          <w:lang w:eastAsia="ko-KR"/>
        </w:rPr>
        <w:t xml:space="preserve">the remaining issues on </w:t>
      </w:r>
      <w:r w:rsidR="00172FA3">
        <w:rPr>
          <w:rFonts w:ascii="Arial" w:eastAsia="Malgun Gothic" w:hAnsi="Arial" w:cs="Arial"/>
          <w:b/>
          <w:sz w:val="24"/>
          <w:szCs w:val="24"/>
          <w:lang w:eastAsia="ko-KR"/>
        </w:rPr>
        <w:t>A-IoT p</w:t>
      </w:r>
      <w:r w:rsidR="00105F59">
        <w:rPr>
          <w:rFonts w:ascii="Arial" w:eastAsia="Malgun Gothic" w:hAnsi="Arial" w:cs="Arial"/>
          <w:b/>
          <w:sz w:val="24"/>
          <w:szCs w:val="24"/>
          <w:lang w:eastAsia="ko-KR"/>
        </w:rPr>
        <w:t>aging</w:t>
      </w:r>
    </w:p>
    <w:p w14:paraId="59181A2C" w14:textId="1F61321A" w:rsidR="00A65665" w:rsidRPr="00A65665" w:rsidRDefault="00A65665" w:rsidP="00A65665">
      <w:pPr>
        <w:spacing w:after="0" w:line="360" w:lineRule="auto"/>
        <w:rPr>
          <w:rFonts w:ascii="Arial" w:eastAsia="MS Mincho" w:hAnsi="Arial" w:cs="Arial"/>
          <w:b/>
          <w:sz w:val="24"/>
          <w:szCs w:val="24"/>
        </w:rPr>
      </w:pPr>
      <w:r w:rsidRPr="00A65665">
        <w:rPr>
          <w:rFonts w:ascii="Arial" w:eastAsia="Malgun Gothic" w:hAnsi="Arial" w:cs="Arial"/>
          <w:b/>
          <w:sz w:val="24"/>
          <w:szCs w:val="24"/>
          <w:lang w:eastAsia="ko-KR"/>
        </w:rPr>
        <w:t>Document for:</w:t>
      </w:r>
      <w:r w:rsidRPr="00A65665">
        <w:rPr>
          <w:rFonts w:ascii="Arial" w:eastAsia="Malgun Gothic" w:hAnsi="Arial" w:cs="Arial"/>
          <w:b/>
          <w:sz w:val="24"/>
          <w:szCs w:val="24"/>
          <w:lang w:eastAsia="ko-KR"/>
        </w:rPr>
        <w:tab/>
        <w:t>Discussion &amp; Decision</w:t>
      </w:r>
    </w:p>
    <w:p w14:paraId="2214F8BF" w14:textId="7E0DE5BC" w:rsidR="00276FB0" w:rsidRDefault="006B42EE" w:rsidP="006B42EE">
      <w:pPr>
        <w:pStyle w:val="1"/>
        <w:numPr>
          <w:ilvl w:val="0"/>
          <w:numId w:val="0"/>
        </w:numPr>
        <w:ind w:left="533" w:hanging="533"/>
      </w:pPr>
      <w:r>
        <w:t xml:space="preserve">1 </w:t>
      </w:r>
      <w:r w:rsidR="00463669">
        <w:t>Introduction</w:t>
      </w:r>
    </w:p>
    <w:p w14:paraId="285558CA" w14:textId="44589342" w:rsidR="00E653A5" w:rsidRDefault="008C3C2D" w:rsidP="00BA6C35">
      <w:pPr>
        <w:jc w:val="both"/>
        <w:rPr>
          <w:rFonts w:eastAsiaTheme="minorEastAsia"/>
          <w:lang w:eastAsia="ko-KR"/>
        </w:rPr>
      </w:pPr>
      <w:r>
        <w:rPr>
          <w:rFonts w:eastAsiaTheme="minorEastAsia"/>
          <w:lang w:eastAsia="ko-KR"/>
        </w:rPr>
        <w:t>In RAN</w:t>
      </w:r>
      <w:r w:rsidR="00AC4107">
        <w:rPr>
          <w:rFonts w:eastAsiaTheme="minorEastAsia"/>
          <w:lang w:eastAsia="ko-KR"/>
        </w:rPr>
        <w:t>2</w:t>
      </w:r>
      <w:r>
        <w:rPr>
          <w:rFonts w:eastAsiaTheme="minorEastAsia"/>
          <w:lang w:eastAsia="ko-KR"/>
        </w:rPr>
        <w:t>#1</w:t>
      </w:r>
      <w:r w:rsidR="00183078">
        <w:rPr>
          <w:rFonts w:eastAsiaTheme="minorEastAsia"/>
          <w:lang w:eastAsia="ko-KR"/>
        </w:rPr>
        <w:t>30</w:t>
      </w:r>
      <w:r>
        <w:rPr>
          <w:rFonts w:eastAsiaTheme="minorEastAsia"/>
          <w:lang w:eastAsia="ko-KR"/>
        </w:rPr>
        <w:t xml:space="preserve">, </w:t>
      </w:r>
      <w:r w:rsidR="00AC4107">
        <w:rPr>
          <w:rFonts w:eastAsiaTheme="minorEastAsia"/>
          <w:lang w:eastAsia="ko-KR"/>
        </w:rPr>
        <w:t>the</w:t>
      </w:r>
      <w:r>
        <w:rPr>
          <w:rFonts w:eastAsiaTheme="minorEastAsia"/>
          <w:lang w:eastAsia="ko-KR"/>
        </w:rPr>
        <w:t xml:space="preserve"> AIoT paging</w:t>
      </w:r>
      <w:r w:rsidR="00AC4107">
        <w:rPr>
          <w:rFonts w:eastAsiaTheme="minorEastAsia"/>
          <w:lang w:eastAsia="ko-KR"/>
        </w:rPr>
        <w:t xml:space="preserve"> was extensively discussed with the following agreements:</w:t>
      </w:r>
      <w:r w:rsidR="008F36E2">
        <w:rPr>
          <w:rFonts w:eastAsiaTheme="minorEastAsia"/>
          <w:lang w:eastAsia="ko-KR"/>
        </w:rPr>
        <w:t xml:space="preserve"> </w:t>
      </w:r>
    </w:p>
    <w:p w14:paraId="4F919D7A" w14:textId="77777777" w:rsidR="00AB3FF8" w:rsidRPr="00E83A54" w:rsidRDefault="00AB3FF8" w:rsidP="00AB3FF8">
      <w:pPr>
        <w:pStyle w:val="Doc-text2"/>
        <w:pBdr>
          <w:top w:val="single" w:sz="4" w:space="1" w:color="auto"/>
          <w:left w:val="single" w:sz="4" w:space="4" w:color="auto"/>
          <w:bottom w:val="single" w:sz="4" w:space="1" w:color="auto"/>
          <w:right w:val="single" w:sz="4" w:space="4" w:color="auto"/>
        </w:pBdr>
        <w:rPr>
          <w:b/>
          <w:bCs/>
        </w:rPr>
      </w:pPr>
      <w:r w:rsidRPr="00E83A54">
        <w:rPr>
          <w:b/>
          <w:bCs/>
        </w:rPr>
        <w:t xml:space="preserve">Agreements </w:t>
      </w:r>
    </w:p>
    <w:p w14:paraId="6727C1EA" w14:textId="77777777" w:rsidR="00B62CC8" w:rsidRPr="00616B1F" w:rsidRDefault="00B62CC8" w:rsidP="00B62CC8">
      <w:pPr>
        <w:pStyle w:val="Doc-text2"/>
        <w:numPr>
          <w:ilvl w:val="0"/>
          <w:numId w:val="26"/>
        </w:numPr>
        <w:pBdr>
          <w:top w:val="single" w:sz="4" w:space="1" w:color="auto"/>
          <w:left w:val="single" w:sz="4" w:space="4" w:color="auto"/>
          <w:bottom w:val="single" w:sz="4" w:space="1" w:color="auto"/>
          <w:right w:val="single" w:sz="4" w:space="4" w:color="auto"/>
        </w:pBdr>
      </w:pPr>
      <w:r w:rsidRPr="00616B1F">
        <w:t>Rel-19 devices are not expected to receive parallel service request for overlapping reader scenario based on network implementation.   Capture this in stage 2 specification.</w:t>
      </w:r>
      <w:r>
        <w:t xml:space="preserve">  </w:t>
      </w:r>
    </w:p>
    <w:p w14:paraId="7B4708E4" w14:textId="77777777" w:rsidR="00B62CC8" w:rsidRPr="00616B1F" w:rsidRDefault="00B62CC8" w:rsidP="00B62CC8">
      <w:pPr>
        <w:pStyle w:val="Doc-text2"/>
        <w:numPr>
          <w:ilvl w:val="0"/>
          <w:numId w:val="26"/>
        </w:numPr>
        <w:pBdr>
          <w:top w:val="single" w:sz="4" w:space="1" w:color="auto"/>
          <w:left w:val="single" w:sz="4" w:space="4" w:color="auto"/>
          <w:bottom w:val="single" w:sz="4" w:space="1" w:color="auto"/>
          <w:right w:val="single" w:sz="4" w:space="4" w:color="auto"/>
        </w:pBdr>
      </w:pPr>
      <w:r w:rsidRPr="00616B1F">
        <w:t>The</w:t>
      </w:r>
      <w:r>
        <w:t xml:space="preserve"> Rel-19</w:t>
      </w:r>
      <w:r w:rsidRPr="00616B1F">
        <w:t xml:space="preserve"> device always responds to the new service indicated by the received paging message </w:t>
      </w:r>
      <w:r>
        <w:t xml:space="preserve">applicable </w:t>
      </w:r>
      <w:r w:rsidRPr="00616B1F">
        <w:t xml:space="preserve">for that device.  Capture this in stage 3 specification.  </w:t>
      </w:r>
      <w:r>
        <w:t xml:space="preserve">  </w:t>
      </w:r>
    </w:p>
    <w:p w14:paraId="6F2D1FB1" w14:textId="77777777" w:rsidR="00B62CC8" w:rsidRPr="00616B1F" w:rsidRDefault="00B62CC8" w:rsidP="00B62CC8">
      <w:pPr>
        <w:pStyle w:val="Doc-text2"/>
        <w:numPr>
          <w:ilvl w:val="0"/>
          <w:numId w:val="26"/>
        </w:numPr>
        <w:pBdr>
          <w:top w:val="single" w:sz="4" w:space="1" w:color="auto"/>
          <w:left w:val="single" w:sz="4" w:space="4" w:color="auto"/>
          <w:bottom w:val="single" w:sz="4" w:space="1" w:color="auto"/>
          <w:right w:val="single" w:sz="4" w:space="4" w:color="auto"/>
        </w:pBdr>
      </w:pPr>
      <w:r w:rsidRPr="00616B1F">
        <w:t>Send LS to RAN3 to notify them of agreement</w:t>
      </w:r>
      <w:r>
        <w:t>s 1 and 2</w:t>
      </w:r>
    </w:p>
    <w:p w14:paraId="3125B5B9" w14:textId="77777777" w:rsidR="00B62CC8" w:rsidRPr="00616B1F" w:rsidRDefault="00B62CC8" w:rsidP="00B62CC8">
      <w:pPr>
        <w:pStyle w:val="Doc-text2"/>
        <w:numPr>
          <w:ilvl w:val="0"/>
          <w:numId w:val="26"/>
        </w:numPr>
        <w:pBdr>
          <w:top w:val="single" w:sz="4" w:space="1" w:color="auto"/>
          <w:left w:val="single" w:sz="4" w:space="4" w:color="auto"/>
          <w:bottom w:val="single" w:sz="4" w:space="1" w:color="auto"/>
          <w:right w:val="single" w:sz="4" w:space="4" w:color="auto"/>
        </w:pBdr>
      </w:pPr>
      <w:r>
        <w:t>P</w:t>
      </w:r>
      <w:r w:rsidRPr="00616B1F">
        <w:t>arallel service request for overlapping reader scenario can be addressed in Rel-20</w:t>
      </w:r>
    </w:p>
    <w:p w14:paraId="517E3C02" w14:textId="77777777" w:rsidR="00AB3FF8" w:rsidRDefault="00AB3FF8" w:rsidP="00AB3FF8"/>
    <w:p w14:paraId="72D0FB08" w14:textId="77777777" w:rsidR="00AB3FF8" w:rsidRDefault="00AB3FF8" w:rsidP="00AB3FF8">
      <w:pPr>
        <w:pStyle w:val="Doc-text2"/>
        <w:pBdr>
          <w:top w:val="single" w:sz="4" w:space="1" w:color="auto"/>
          <w:left w:val="single" w:sz="4" w:space="4" w:color="auto"/>
          <w:bottom w:val="single" w:sz="4" w:space="1" w:color="auto"/>
          <w:right w:val="single" w:sz="4" w:space="4" w:color="auto"/>
        </w:pBdr>
      </w:pPr>
      <w:r>
        <w:t xml:space="preserve">Agreements on CFRA </w:t>
      </w:r>
    </w:p>
    <w:p w14:paraId="1ADC3080" w14:textId="77777777" w:rsidR="00B62CC8" w:rsidRDefault="00B62CC8" w:rsidP="00B62CC8">
      <w:pPr>
        <w:pStyle w:val="Doc-text2"/>
        <w:numPr>
          <w:ilvl w:val="0"/>
          <w:numId w:val="27"/>
        </w:numPr>
        <w:pBdr>
          <w:top w:val="single" w:sz="4" w:space="1" w:color="auto"/>
          <w:left w:val="single" w:sz="4" w:space="4" w:color="auto"/>
          <w:bottom w:val="single" w:sz="4" w:space="1" w:color="auto"/>
          <w:right w:val="single" w:sz="4" w:space="4" w:color="auto"/>
        </w:pBdr>
      </w:pPr>
      <w:r w:rsidRPr="00311F57">
        <w:t xml:space="preserve">For CFRA, </w:t>
      </w:r>
      <w:r>
        <w:t xml:space="preserve">as a baseline </w:t>
      </w:r>
      <w:r w:rsidRPr="00311F57">
        <w:t>the fields related to the transaction ID, indication of paging ID present/absent and number of access occasions are absent.</w:t>
      </w:r>
      <w:r>
        <w:t xml:space="preserve">  FFS on the need for the transaction ID for command case.  </w:t>
      </w:r>
    </w:p>
    <w:p w14:paraId="0C3D532E" w14:textId="77777777" w:rsidR="00B62CC8" w:rsidRDefault="00B62CC8" w:rsidP="00B62CC8">
      <w:pPr>
        <w:pStyle w:val="Doc-text2"/>
        <w:numPr>
          <w:ilvl w:val="0"/>
          <w:numId w:val="27"/>
        </w:numPr>
        <w:pBdr>
          <w:top w:val="single" w:sz="4" w:space="1" w:color="auto"/>
          <w:left w:val="single" w:sz="4" w:space="4" w:color="auto"/>
          <w:bottom w:val="single" w:sz="4" w:space="1" w:color="auto"/>
          <w:right w:val="single" w:sz="4" w:space="4" w:color="auto"/>
        </w:pBdr>
      </w:pPr>
      <w:r>
        <w:t>For CFRA, the device always responds to paging regardless of transaction ID (if we put a transaction ID) (</w:t>
      </w:r>
      <w:proofErr w:type="gramStart"/>
      <w:r>
        <w:t>i.e.</w:t>
      </w:r>
      <w:proofErr w:type="gramEnd"/>
      <w:r>
        <w:t xml:space="preserve"> as long as it is addressed to the corresponding device).  </w:t>
      </w:r>
    </w:p>
    <w:p w14:paraId="27ACB36D" w14:textId="77777777" w:rsidR="00B62CC8" w:rsidRDefault="00B62CC8" w:rsidP="00B62CC8">
      <w:pPr>
        <w:pStyle w:val="Doc-text2"/>
        <w:numPr>
          <w:ilvl w:val="0"/>
          <w:numId w:val="27"/>
        </w:numPr>
        <w:pBdr>
          <w:top w:val="single" w:sz="4" w:space="1" w:color="auto"/>
          <w:left w:val="single" w:sz="4" w:space="4" w:color="auto"/>
          <w:bottom w:val="single" w:sz="4" w:space="1" w:color="auto"/>
          <w:right w:val="single" w:sz="4" w:space="4" w:color="auto"/>
        </w:pBdr>
      </w:pPr>
      <w:r>
        <w:t xml:space="preserve">To ensure forward compatibility for paging with multiple identifiers, introduce at least one R field.   FFS if more than one R bit is required.   </w:t>
      </w:r>
    </w:p>
    <w:p w14:paraId="276C1A6A" w14:textId="77777777" w:rsidR="00B62CC8" w:rsidRDefault="00B62CC8" w:rsidP="00B62CC8">
      <w:pPr>
        <w:pStyle w:val="Doc-text2"/>
        <w:numPr>
          <w:ilvl w:val="0"/>
          <w:numId w:val="27"/>
        </w:numPr>
        <w:pBdr>
          <w:top w:val="single" w:sz="4" w:space="1" w:color="auto"/>
          <w:left w:val="single" w:sz="4" w:space="4" w:color="auto"/>
          <w:bottom w:val="single" w:sz="4" w:space="1" w:color="auto"/>
          <w:right w:val="single" w:sz="4" w:space="4" w:color="auto"/>
        </w:pBdr>
      </w:pPr>
      <w:r>
        <w:t xml:space="preserve">Rel-19 devices would ignore the content of future release instead of ignoring the whole paging message.  </w:t>
      </w:r>
    </w:p>
    <w:p w14:paraId="793E28B9" w14:textId="77777777" w:rsidR="00B62CC8" w:rsidRPr="00BD0387" w:rsidRDefault="00B62CC8" w:rsidP="00B62CC8">
      <w:pPr>
        <w:pStyle w:val="Doc-text2"/>
        <w:numPr>
          <w:ilvl w:val="0"/>
          <w:numId w:val="27"/>
        </w:numPr>
        <w:pBdr>
          <w:top w:val="single" w:sz="4" w:space="1" w:color="auto"/>
          <w:left w:val="single" w:sz="4" w:space="4" w:color="auto"/>
          <w:bottom w:val="single" w:sz="4" w:space="1" w:color="auto"/>
          <w:right w:val="single" w:sz="4" w:space="4" w:color="auto"/>
        </w:pBdr>
      </w:pPr>
      <w:r>
        <w:t>Issue (1-4) For number of access occasions introduce exponential way, 4 bits, value range FFS</w:t>
      </w:r>
    </w:p>
    <w:p w14:paraId="3B3BCB71" w14:textId="77777777" w:rsidR="00AB3FF8" w:rsidRPr="00B62CC8" w:rsidRDefault="00AB3FF8" w:rsidP="00AB3FF8">
      <w:pPr>
        <w:rPr>
          <w:lang w:val="en-US" w:eastAsia="en-GB"/>
        </w:rPr>
      </w:pPr>
    </w:p>
    <w:p w14:paraId="24328974" w14:textId="4B9C70A9" w:rsidR="00D34096" w:rsidRDefault="00AA04E2" w:rsidP="00627BE9">
      <w:pPr>
        <w:jc w:val="both"/>
      </w:pPr>
      <w:r>
        <w:t>In this contribution, we will share our views on the</w:t>
      </w:r>
      <w:r w:rsidR="00764D46">
        <w:t xml:space="preserve"> remaining issues</w:t>
      </w:r>
      <w:r>
        <w:t xml:space="preserve">. </w:t>
      </w:r>
    </w:p>
    <w:p w14:paraId="5D182363" w14:textId="1AD2F269" w:rsidR="007D5B1F" w:rsidRPr="007D5B1F" w:rsidRDefault="00D34096" w:rsidP="007D5B1F">
      <w:pPr>
        <w:pStyle w:val="1"/>
        <w:numPr>
          <w:ilvl w:val="0"/>
          <w:numId w:val="0"/>
        </w:numPr>
        <w:spacing w:after="240"/>
        <w:rPr>
          <w:rFonts w:eastAsiaTheme="minorEastAsia"/>
          <w:szCs w:val="24"/>
          <w:lang w:eastAsia="ko-KR"/>
        </w:rPr>
      </w:pPr>
      <w:r>
        <w:rPr>
          <w:rFonts w:eastAsiaTheme="minorEastAsia"/>
          <w:lang w:eastAsia="ko-KR"/>
        </w:rPr>
        <w:t xml:space="preserve">2 </w:t>
      </w:r>
      <w:r w:rsidR="002629E2">
        <w:rPr>
          <w:rFonts w:eastAsiaTheme="minorEastAsia"/>
          <w:szCs w:val="24"/>
          <w:lang w:eastAsia="ko-KR"/>
        </w:rPr>
        <w:t>Discussion</w:t>
      </w:r>
    </w:p>
    <w:p w14:paraId="2CC1727C" w14:textId="3DA0CD45" w:rsidR="00EB3D9C" w:rsidRPr="001A1FE1" w:rsidRDefault="005E64BF" w:rsidP="005E64BF">
      <w:pPr>
        <w:rPr>
          <w:rFonts w:eastAsia="等线"/>
          <w:b/>
          <w:bCs/>
          <w:sz w:val="24"/>
          <w:szCs w:val="24"/>
          <w:u w:val="single"/>
          <w:lang w:eastAsia="zh-CN"/>
        </w:rPr>
      </w:pPr>
      <w:bookmarkStart w:id="2" w:name="OLE_LINK462"/>
      <w:bookmarkStart w:id="3" w:name="OLE_LINK463"/>
      <w:r w:rsidRPr="001A1FE1">
        <w:rPr>
          <w:rFonts w:eastAsia="等线"/>
          <w:b/>
          <w:bCs/>
          <w:sz w:val="24"/>
          <w:szCs w:val="24"/>
          <w:u w:val="single"/>
          <w:lang w:eastAsia="zh-CN"/>
        </w:rPr>
        <w:t>Issue</w:t>
      </w:r>
      <w:r w:rsidR="00F31B8B" w:rsidRPr="001A1FE1">
        <w:rPr>
          <w:rFonts w:eastAsia="等线"/>
          <w:b/>
          <w:bCs/>
          <w:sz w:val="24"/>
          <w:szCs w:val="24"/>
          <w:u w:val="single"/>
          <w:lang w:eastAsia="zh-CN"/>
        </w:rPr>
        <w:t xml:space="preserve"> 1</w:t>
      </w:r>
      <w:r w:rsidRPr="001A1FE1">
        <w:rPr>
          <w:rFonts w:eastAsia="等线"/>
          <w:b/>
          <w:bCs/>
          <w:sz w:val="24"/>
          <w:szCs w:val="24"/>
          <w:u w:val="single"/>
          <w:lang w:eastAsia="zh-CN"/>
        </w:rPr>
        <w:t xml:space="preserve">: </w:t>
      </w:r>
      <w:r w:rsidR="001710C7" w:rsidRPr="001A1FE1">
        <w:rPr>
          <w:rFonts w:eastAsia="等线"/>
          <w:b/>
          <w:bCs/>
          <w:sz w:val="24"/>
          <w:szCs w:val="24"/>
          <w:u w:val="single"/>
          <w:lang w:eastAsia="zh-CN"/>
        </w:rPr>
        <w:t>Configuration mismatch between device and reader</w:t>
      </w:r>
    </w:p>
    <w:p w14:paraId="29158307" w14:textId="522D7069" w:rsidR="00EB3D9C" w:rsidRDefault="00EB3D9C" w:rsidP="00366171">
      <w:pPr>
        <w:rPr>
          <w:rFonts w:eastAsia="等线"/>
          <w:lang w:eastAsia="zh-CN"/>
        </w:rPr>
      </w:pPr>
      <w:r>
        <w:rPr>
          <w:rFonts w:eastAsia="等线"/>
          <w:lang w:eastAsia="zh-CN"/>
        </w:rPr>
        <w:t xml:space="preserve">For CBRA, the fields of “Number of Access Occasions” and “D2R Scheduling Info” are used by the device to determine the access occasions for Msg.1 transmission. </w:t>
      </w:r>
      <w:r w:rsidR="005E64BF">
        <w:rPr>
          <w:rFonts w:eastAsia="等线"/>
          <w:lang w:eastAsia="zh-CN"/>
        </w:rPr>
        <w:t xml:space="preserve">For the same inventory process, multiple A-IoT paging messages can be sent with the same transaction ID. </w:t>
      </w:r>
      <w:r>
        <w:rPr>
          <w:rFonts w:eastAsia="等线"/>
          <w:lang w:eastAsia="zh-CN"/>
        </w:rPr>
        <w:t xml:space="preserve">With the implementation of the inventory procedure, the number of un-inventoried devices is decreased so that the reader </w:t>
      </w:r>
      <w:r w:rsidR="008D2DD1">
        <w:rPr>
          <w:rFonts w:eastAsia="等线"/>
          <w:lang w:eastAsia="zh-CN"/>
        </w:rPr>
        <w:t>can</w:t>
      </w:r>
      <w:r>
        <w:rPr>
          <w:rFonts w:eastAsia="等线"/>
          <w:lang w:eastAsia="zh-CN"/>
        </w:rPr>
        <w:t xml:space="preserve"> update these two fields</w:t>
      </w:r>
      <w:r w:rsidR="005E64BF">
        <w:rPr>
          <w:rFonts w:eastAsia="等线"/>
          <w:lang w:eastAsia="zh-CN"/>
        </w:rPr>
        <w:t xml:space="preserve"> among A-IoT paging messages with the same Transaction ID. For example, in the following figure, </w:t>
      </w:r>
      <w:r w:rsidR="007863A9">
        <w:rPr>
          <w:rFonts w:eastAsia="等线"/>
          <w:lang w:eastAsia="zh-CN"/>
        </w:rPr>
        <w:t xml:space="preserve">the first A-IoT paging message includes </w:t>
      </w:r>
      <w:r w:rsidR="007863A9" w:rsidRPr="006D2440">
        <w:rPr>
          <w:rFonts w:eastAsia="等线"/>
          <w:i/>
          <w:iCs/>
          <w:lang w:eastAsia="zh-CN"/>
        </w:rPr>
        <w:t>Number of Access Occasions</w:t>
      </w:r>
      <w:r w:rsidR="007863A9">
        <w:rPr>
          <w:rFonts w:eastAsia="等线"/>
          <w:lang w:eastAsia="zh-CN"/>
        </w:rPr>
        <w:t xml:space="preserve"> = 10</w:t>
      </w:r>
      <w:r w:rsidR="006D2440">
        <w:rPr>
          <w:rFonts w:eastAsia="等线"/>
          <w:lang w:eastAsia="zh-CN"/>
        </w:rPr>
        <w:t xml:space="preserve"> (=1024)</w:t>
      </w:r>
      <w:r w:rsidR="007863A9">
        <w:rPr>
          <w:rFonts w:eastAsia="等线"/>
          <w:lang w:eastAsia="zh-CN"/>
        </w:rPr>
        <w:t xml:space="preserve">, and </w:t>
      </w:r>
      <w:r w:rsidR="007863A9" w:rsidRPr="006D2440">
        <w:rPr>
          <w:rFonts w:eastAsia="等线"/>
          <w:i/>
          <w:iCs/>
          <w:lang w:eastAsia="zh-CN"/>
        </w:rPr>
        <w:t>m</w:t>
      </w:r>
      <w:r w:rsidR="007863A9">
        <w:rPr>
          <w:rFonts w:eastAsia="等线"/>
          <w:lang w:eastAsia="zh-CN"/>
        </w:rPr>
        <w:t xml:space="preserve"> = 16. Before the second A-IoT paging message, the reader has successfully inventoried many devices; thus, the second A-IoT paging message</w:t>
      </w:r>
      <w:r w:rsidR="006D2440">
        <w:rPr>
          <w:rFonts w:eastAsia="等线"/>
          <w:lang w:eastAsia="zh-CN"/>
        </w:rPr>
        <w:t xml:space="preserve"> includes the updated information, i.e., </w:t>
      </w:r>
      <w:r w:rsidR="006D2440" w:rsidRPr="006D2440">
        <w:rPr>
          <w:rFonts w:eastAsia="等线"/>
          <w:i/>
          <w:iCs/>
          <w:lang w:eastAsia="zh-CN"/>
        </w:rPr>
        <w:t>Number of Access Occasions</w:t>
      </w:r>
      <w:r w:rsidR="006D2440">
        <w:rPr>
          <w:rFonts w:eastAsia="等线"/>
          <w:lang w:eastAsia="zh-CN"/>
        </w:rPr>
        <w:t xml:space="preserve"> = 8 (=256), and </w:t>
      </w:r>
      <w:r w:rsidR="006D2440" w:rsidRPr="006D2440">
        <w:rPr>
          <w:rFonts w:eastAsia="等线"/>
          <w:i/>
          <w:iCs/>
          <w:lang w:eastAsia="zh-CN"/>
        </w:rPr>
        <w:t>m</w:t>
      </w:r>
      <w:r w:rsidR="006D2440">
        <w:rPr>
          <w:rFonts w:eastAsia="等线"/>
          <w:lang w:eastAsia="zh-CN"/>
        </w:rPr>
        <w:t xml:space="preserve"> = 8. Such update can save the resource, and also the inventory procedure can be carried out efficiently.  </w:t>
      </w:r>
      <w:r w:rsidR="007863A9">
        <w:rPr>
          <w:rFonts w:eastAsia="等线"/>
          <w:lang w:eastAsia="zh-CN"/>
        </w:rPr>
        <w:t xml:space="preserve"> </w:t>
      </w:r>
    </w:p>
    <w:p w14:paraId="5AF6232D" w14:textId="32E4F09C" w:rsidR="00EB3D9C" w:rsidRDefault="006D2440" w:rsidP="00366171">
      <w:r>
        <w:object w:dxaOrig="24788" w:dyaOrig="4576" w14:anchorId="565900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88.3pt" o:ole="">
            <v:imagedata r:id="rId8" o:title=""/>
          </v:shape>
          <o:OLEObject Type="Embed" ProgID="Visio.Drawing.15" ShapeID="_x0000_i1025" DrawAspect="Content" ObjectID="_1816763755" r:id="rId9"/>
        </w:object>
      </w:r>
    </w:p>
    <w:p w14:paraId="25CAB5CE" w14:textId="3A1345B1" w:rsidR="006D2440" w:rsidRDefault="006D2440" w:rsidP="00EC262C">
      <w:pPr>
        <w:jc w:val="center"/>
        <w:rPr>
          <w:rFonts w:eastAsia="等线"/>
          <w:lang w:eastAsia="zh-CN"/>
        </w:rPr>
      </w:pPr>
      <w:r>
        <w:rPr>
          <w:rFonts w:eastAsia="等线" w:hint="eastAsia"/>
          <w:lang w:eastAsia="zh-CN"/>
        </w:rPr>
        <w:t>F</w:t>
      </w:r>
      <w:r>
        <w:rPr>
          <w:rFonts w:eastAsia="等线"/>
          <w:lang w:eastAsia="zh-CN"/>
        </w:rPr>
        <w:t>ig. 1 Information update in A-</w:t>
      </w:r>
      <w:r>
        <w:rPr>
          <w:rFonts w:eastAsia="等线" w:hint="eastAsia"/>
          <w:lang w:eastAsia="zh-CN"/>
        </w:rPr>
        <w:t>IoT</w:t>
      </w:r>
      <w:r>
        <w:rPr>
          <w:rFonts w:eastAsia="等线"/>
          <w:lang w:eastAsia="zh-CN"/>
        </w:rPr>
        <w:t xml:space="preserve"> paging message</w:t>
      </w:r>
    </w:p>
    <w:p w14:paraId="40A63D53" w14:textId="42D03AB2" w:rsidR="006D2440" w:rsidRDefault="006D2440" w:rsidP="006D2440">
      <w:pPr>
        <w:rPr>
          <w:rFonts w:eastAsia="等线"/>
          <w:lang w:eastAsia="zh-CN"/>
        </w:rPr>
      </w:pPr>
      <w:r>
        <w:rPr>
          <w:rFonts w:eastAsia="等线"/>
          <w:lang w:eastAsia="zh-CN"/>
        </w:rPr>
        <w:t>If the update mentioned above is allowed, the configuration mismatch between device and reader may be possible if the device miss</w:t>
      </w:r>
      <w:r w:rsidR="00076631">
        <w:rPr>
          <w:rFonts w:eastAsia="等线"/>
          <w:lang w:eastAsia="zh-CN"/>
        </w:rPr>
        <w:t>es</w:t>
      </w:r>
      <w:r>
        <w:rPr>
          <w:rFonts w:eastAsia="等线"/>
          <w:lang w:eastAsia="zh-CN"/>
        </w:rPr>
        <w:t xml:space="preserve"> the A-IoT paging message. </w:t>
      </w:r>
      <w:r w:rsidR="00C21D46">
        <w:rPr>
          <w:rFonts w:eastAsia="等线"/>
          <w:lang w:eastAsia="zh-CN"/>
        </w:rPr>
        <w:t>As shown in Fig. 2, one example is given:</w:t>
      </w:r>
    </w:p>
    <w:p w14:paraId="49689222" w14:textId="19E4BF22" w:rsidR="00C21D46" w:rsidRDefault="00C21D46" w:rsidP="00C21D46">
      <w:pPr>
        <w:pStyle w:val="a7"/>
        <w:numPr>
          <w:ilvl w:val="0"/>
          <w:numId w:val="29"/>
        </w:numPr>
        <w:ind w:firstLineChars="0"/>
        <w:rPr>
          <w:rFonts w:eastAsia="等线"/>
          <w:lang w:eastAsia="zh-CN"/>
        </w:rPr>
      </w:pPr>
      <w:r w:rsidRPr="007454B4">
        <w:rPr>
          <w:rFonts w:eastAsia="等线"/>
          <w:u w:val="single"/>
          <w:lang w:eastAsia="zh-CN"/>
        </w:rPr>
        <w:t>The lost of one Access Trigger message</w:t>
      </w:r>
      <w:r>
        <w:rPr>
          <w:rFonts w:eastAsia="等线"/>
          <w:lang w:eastAsia="zh-CN"/>
        </w:rPr>
        <w:t xml:space="preserve">: the device cannot start the Msg. 1 transmission before the second A-IoT paging message; </w:t>
      </w:r>
    </w:p>
    <w:p w14:paraId="331197FD" w14:textId="06EFD841" w:rsidR="00C21D46" w:rsidRDefault="00C21D46" w:rsidP="00C21D46">
      <w:pPr>
        <w:pStyle w:val="a7"/>
        <w:numPr>
          <w:ilvl w:val="0"/>
          <w:numId w:val="29"/>
        </w:numPr>
        <w:ind w:firstLineChars="0"/>
        <w:rPr>
          <w:rFonts w:eastAsia="等线"/>
          <w:lang w:eastAsia="zh-CN"/>
        </w:rPr>
      </w:pPr>
      <w:r w:rsidRPr="007454B4">
        <w:rPr>
          <w:rFonts w:eastAsia="等线"/>
          <w:u w:val="single"/>
          <w:lang w:eastAsia="zh-CN"/>
        </w:rPr>
        <w:t>The configuration update in the second A-IoT paging message</w:t>
      </w:r>
      <w:r>
        <w:rPr>
          <w:rFonts w:eastAsia="等线"/>
          <w:lang w:eastAsia="zh-CN"/>
        </w:rPr>
        <w:t xml:space="preserve">: number of Access occasions = 8, and m = 8; </w:t>
      </w:r>
    </w:p>
    <w:p w14:paraId="7D2F3C28" w14:textId="33EE69A9" w:rsidR="00C21D46" w:rsidRPr="00C21D46" w:rsidRDefault="00C21D46" w:rsidP="00C21D46">
      <w:pPr>
        <w:pStyle w:val="a7"/>
        <w:numPr>
          <w:ilvl w:val="0"/>
          <w:numId w:val="29"/>
        </w:numPr>
        <w:ind w:firstLineChars="0"/>
        <w:rPr>
          <w:rFonts w:eastAsia="等线"/>
          <w:lang w:eastAsia="zh-CN"/>
        </w:rPr>
      </w:pPr>
      <w:r w:rsidRPr="007454B4">
        <w:rPr>
          <w:rFonts w:eastAsia="等线"/>
          <w:u w:val="single"/>
          <w:lang w:eastAsia="zh-CN"/>
        </w:rPr>
        <w:t>The lost of second A-IoT paging message</w:t>
      </w:r>
      <w:r>
        <w:rPr>
          <w:rFonts w:eastAsia="等线"/>
          <w:lang w:eastAsia="zh-CN"/>
        </w:rPr>
        <w:t>: the device performs</w:t>
      </w:r>
      <w:r w:rsidR="00AE4761">
        <w:rPr>
          <w:rFonts w:eastAsia="等线"/>
          <w:lang w:eastAsia="zh-CN"/>
        </w:rPr>
        <w:t xml:space="preserve"> counting down operation and Msg. 1 resource selection according to the old configuration, i.e., the</w:t>
      </w:r>
      <w:r w:rsidR="00EC262C">
        <w:rPr>
          <w:rFonts w:eastAsia="等线"/>
          <w:lang w:eastAsia="zh-CN"/>
        </w:rPr>
        <w:t xml:space="preserve"> device selects wrong resource for Msg. 1 (the one in the second time domain resource)</w:t>
      </w:r>
      <w:r w:rsidR="00AE4761">
        <w:rPr>
          <w:rFonts w:eastAsia="等线"/>
          <w:lang w:eastAsia="zh-CN"/>
        </w:rPr>
        <w:t xml:space="preserve"> </w:t>
      </w:r>
      <w:r>
        <w:rPr>
          <w:rFonts w:eastAsia="等线"/>
          <w:lang w:eastAsia="zh-CN"/>
        </w:rPr>
        <w:t xml:space="preserve">  </w:t>
      </w:r>
    </w:p>
    <w:p w14:paraId="54F10CBB" w14:textId="418C5A21" w:rsidR="006D2440" w:rsidRDefault="008D2DD1" w:rsidP="006D2440">
      <w:r>
        <w:object w:dxaOrig="24788" w:dyaOrig="3893" w14:anchorId="52DCA9D0">
          <v:shape id="_x0000_i1026" type="#_x0000_t75" style="width:480.85pt;height:75.75pt" o:ole="">
            <v:imagedata r:id="rId10" o:title=""/>
          </v:shape>
          <o:OLEObject Type="Embed" ProgID="Visio.Drawing.15" ShapeID="_x0000_i1026" DrawAspect="Content" ObjectID="_1816763756" r:id="rId11"/>
        </w:object>
      </w:r>
    </w:p>
    <w:p w14:paraId="4074DAB5" w14:textId="0A74B368" w:rsidR="00EC262C" w:rsidRPr="00EC262C" w:rsidRDefault="00EC262C" w:rsidP="00EC262C">
      <w:pPr>
        <w:jc w:val="center"/>
        <w:rPr>
          <w:rFonts w:eastAsia="等线"/>
          <w:lang w:eastAsia="zh-CN"/>
        </w:rPr>
      </w:pPr>
      <w:r>
        <w:rPr>
          <w:rFonts w:eastAsia="等线" w:hint="eastAsia"/>
          <w:lang w:eastAsia="zh-CN"/>
        </w:rPr>
        <w:t>F</w:t>
      </w:r>
      <w:r>
        <w:rPr>
          <w:rFonts w:eastAsia="等线"/>
          <w:lang w:eastAsia="zh-CN"/>
        </w:rPr>
        <w:t>ig. 2 Configuration mismatch between device and reader</w:t>
      </w:r>
    </w:p>
    <w:p w14:paraId="23D77CA4" w14:textId="0F52CF9E" w:rsidR="006D2440" w:rsidRDefault="007454B4" w:rsidP="006D2440">
      <w:pPr>
        <w:rPr>
          <w:rFonts w:eastAsia="等线"/>
          <w:lang w:eastAsia="zh-CN"/>
        </w:rPr>
      </w:pPr>
      <w:r>
        <w:rPr>
          <w:rFonts w:eastAsia="等线" w:hint="eastAsia"/>
          <w:lang w:eastAsia="zh-CN"/>
        </w:rPr>
        <w:t>T</w:t>
      </w:r>
      <w:r>
        <w:rPr>
          <w:rFonts w:eastAsia="等线"/>
          <w:lang w:eastAsia="zh-CN"/>
        </w:rPr>
        <w:t xml:space="preserve">he above configuration mismatch may result in the interference to the Msg.2 transmission to other devices, i.e., the resource used by the Msg.2 to other devices are interfered by the Msg. 1 from the device that misses the second A-IoT paging message. </w:t>
      </w:r>
    </w:p>
    <w:p w14:paraId="5076C9C5" w14:textId="6D183C35" w:rsidR="007454B4" w:rsidRPr="002E12BB" w:rsidRDefault="007454B4" w:rsidP="002E12BB">
      <w:pPr>
        <w:rPr>
          <w:rFonts w:eastAsia="等线"/>
          <w:b/>
          <w:bCs/>
          <w:lang w:eastAsia="zh-CN"/>
        </w:rPr>
      </w:pPr>
      <w:r w:rsidRPr="002E12BB">
        <w:rPr>
          <w:rFonts w:eastAsia="等线"/>
          <w:b/>
          <w:bCs/>
          <w:lang w:eastAsia="zh-CN"/>
        </w:rPr>
        <w:t xml:space="preserve">Proposal 1: RAN2 is kindly asked to discuss whether </w:t>
      </w:r>
      <w:r w:rsidR="008D2DD1" w:rsidRPr="002E12BB">
        <w:rPr>
          <w:rFonts w:eastAsia="等线"/>
          <w:b/>
          <w:bCs/>
          <w:lang w:eastAsia="zh-CN"/>
        </w:rPr>
        <w:t>the configuration mismatch between reader and device exists</w:t>
      </w:r>
      <w:r w:rsidR="00E205B0">
        <w:rPr>
          <w:rFonts w:eastAsia="等线"/>
          <w:b/>
          <w:bCs/>
          <w:lang w:eastAsia="zh-CN"/>
        </w:rPr>
        <w:t xml:space="preserve"> due to the miss of the A-IoT paging message with the updated configurations (i.e., number of access occasions, D2R scheduling info</w:t>
      </w:r>
      <w:proofErr w:type="gramStart"/>
      <w:r w:rsidR="00E205B0">
        <w:rPr>
          <w:rFonts w:eastAsia="等线"/>
          <w:b/>
          <w:bCs/>
          <w:lang w:eastAsia="zh-CN"/>
        </w:rPr>
        <w:t>. )</w:t>
      </w:r>
      <w:proofErr w:type="gramEnd"/>
      <w:r w:rsidR="00E205B0">
        <w:rPr>
          <w:rFonts w:eastAsia="等线"/>
          <w:b/>
          <w:bCs/>
          <w:lang w:eastAsia="zh-CN"/>
        </w:rPr>
        <w:t>.</w:t>
      </w:r>
    </w:p>
    <w:p w14:paraId="0C559C62" w14:textId="400A872B" w:rsidR="007454B4" w:rsidRDefault="008D2DD1" w:rsidP="007454B4">
      <w:pPr>
        <w:rPr>
          <w:rFonts w:eastAsia="等线"/>
          <w:lang w:eastAsia="zh-CN"/>
        </w:rPr>
      </w:pPr>
      <w:r>
        <w:rPr>
          <w:rFonts w:eastAsia="等线" w:hint="eastAsia"/>
          <w:lang w:eastAsia="zh-CN"/>
        </w:rPr>
        <w:t>I</w:t>
      </w:r>
      <w:r>
        <w:rPr>
          <w:rFonts w:eastAsia="等线"/>
          <w:lang w:eastAsia="zh-CN"/>
        </w:rPr>
        <w:t xml:space="preserve">f the validity of the above configuration mismatch can be confirmed, RAN2 may need discuss whether and how to address it. The </w:t>
      </w:r>
      <w:r w:rsidR="006A7219">
        <w:rPr>
          <w:rFonts w:eastAsia="等线"/>
          <w:lang w:eastAsia="zh-CN"/>
        </w:rPr>
        <w:t>following solutions can be considered:</w:t>
      </w:r>
    </w:p>
    <w:p w14:paraId="12F89826" w14:textId="0538535D" w:rsidR="008D2DD1" w:rsidRDefault="008D2DD1" w:rsidP="006A7219">
      <w:pPr>
        <w:pStyle w:val="a7"/>
        <w:numPr>
          <w:ilvl w:val="0"/>
          <w:numId w:val="30"/>
        </w:numPr>
        <w:ind w:firstLineChars="0"/>
        <w:rPr>
          <w:rFonts w:eastAsia="等线"/>
          <w:lang w:eastAsia="zh-CN"/>
        </w:rPr>
      </w:pPr>
      <w:r>
        <w:rPr>
          <w:rFonts w:eastAsia="等线" w:hint="eastAsia"/>
          <w:lang w:eastAsia="zh-CN"/>
        </w:rPr>
        <w:t>O</w:t>
      </w:r>
      <w:r>
        <w:rPr>
          <w:rFonts w:eastAsia="等线"/>
          <w:lang w:eastAsia="zh-CN"/>
        </w:rPr>
        <w:t>ption 1: do nothing</w:t>
      </w:r>
    </w:p>
    <w:p w14:paraId="5CE2CA8F" w14:textId="6400BEAF" w:rsidR="008D2DD1" w:rsidRDefault="008D2DD1" w:rsidP="008D2DD1">
      <w:pPr>
        <w:pStyle w:val="a7"/>
        <w:ind w:left="360" w:firstLineChars="0" w:firstLine="0"/>
        <w:rPr>
          <w:rFonts w:eastAsia="等线"/>
          <w:lang w:eastAsia="zh-CN"/>
        </w:rPr>
      </w:pPr>
      <w:r>
        <w:rPr>
          <w:rFonts w:eastAsia="等线" w:hint="eastAsia"/>
          <w:lang w:eastAsia="zh-CN"/>
        </w:rPr>
        <w:t>I</w:t>
      </w:r>
      <w:r>
        <w:rPr>
          <w:rFonts w:eastAsia="等线"/>
          <w:lang w:eastAsia="zh-CN"/>
        </w:rPr>
        <w:t xml:space="preserve">n this option, the device can use the old configuration to perform Msg.1 resource selection. The resultant interference may cause the Msg. 1 lost for the device with configuration mismatch or Msg.2 lost for the devices without configuration mismatch. Then, those devices can reuse the current procedure (Clause 5.5 in TS38.391) to identify the failure.   </w:t>
      </w:r>
    </w:p>
    <w:p w14:paraId="13DD7874" w14:textId="62060EA8" w:rsidR="006A7219" w:rsidRDefault="006A7219" w:rsidP="006A7219">
      <w:pPr>
        <w:pStyle w:val="a7"/>
        <w:numPr>
          <w:ilvl w:val="0"/>
          <w:numId w:val="30"/>
        </w:numPr>
        <w:ind w:firstLineChars="0"/>
        <w:rPr>
          <w:rFonts w:eastAsia="等线"/>
          <w:lang w:eastAsia="zh-CN"/>
        </w:rPr>
      </w:pPr>
      <w:r>
        <w:rPr>
          <w:rFonts w:eastAsia="等线" w:hint="eastAsia"/>
          <w:lang w:eastAsia="zh-CN"/>
        </w:rPr>
        <w:t>O</w:t>
      </w:r>
      <w:r>
        <w:rPr>
          <w:rFonts w:eastAsia="等线"/>
          <w:lang w:eastAsia="zh-CN"/>
        </w:rPr>
        <w:t xml:space="preserve">ption </w:t>
      </w:r>
      <w:r w:rsidR="008D2DD1">
        <w:rPr>
          <w:rFonts w:eastAsia="等线"/>
          <w:lang w:eastAsia="zh-CN"/>
        </w:rPr>
        <w:t>2</w:t>
      </w:r>
      <w:r>
        <w:rPr>
          <w:rFonts w:eastAsia="等线"/>
          <w:lang w:eastAsia="zh-CN"/>
        </w:rPr>
        <w:t xml:space="preserve">: no configuration update among A-IoT paging message with the same </w:t>
      </w:r>
      <w:r>
        <w:rPr>
          <w:rFonts w:eastAsia="等线" w:hint="eastAsia"/>
          <w:lang w:eastAsia="zh-CN"/>
        </w:rPr>
        <w:t>Transaction</w:t>
      </w:r>
      <w:r>
        <w:rPr>
          <w:rFonts w:eastAsia="等线"/>
          <w:lang w:eastAsia="zh-CN"/>
        </w:rPr>
        <w:t xml:space="preserve"> </w:t>
      </w:r>
      <w:r>
        <w:rPr>
          <w:rFonts w:eastAsia="等线" w:hint="eastAsia"/>
          <w:lang w:eastAsia="zh-CN"/>
        </w:rPr>
        <w:t>ID</w:t>
      </w:r>
    </w:p>
    <w:p w14:paraId="1D6D3A8B" w14:textId="69AB5AA0" w:rsidR="008D2DD1" w:rsidRDefault="008D2DD1" w:rsidP="008D2DD1">
      <w:pPr>
        <w:pStyle w:val="a7"/>
        <w:ind w:left="360" w:firstLineChars="0" w:firstLine="0"/>
        <w:rPr>
          <w:rFonts w:eastAsia="等线"/>
          <w:lang w:eastAsia="zh-CN"/>
        </w:rPr>
      </w:pPr>
      <w:r>
        <w:rPr>
          <w:rFonts w:eastAsia="等线"/>
          <w:lang w:eastAsia="zh-CN"/>
        </w:rPr>
        <w:t xml:space="preserve">This option </w:t>
      </w:r>
      <w:r w:rsidR="002E12BB">
        <w:rPr>
          <w:rFonts w:eastAsia="等线"/>
          <w:lang w:eastAsia="zh-CN"/>
        </w:rPr>
        <w:t xml:space="preserve">requires to limit the configuration at the reader side. Since each </w:t>
      </w:r>
      <w:r w:rsidR="002E12BB">
        <w:rPr>
          <w:rFonts w:eastAsia="等线" w:hint="eastAsia"/>
          <w:lang w:eastAsia="zh-CN"/>
        </w:rPr>
        <w:t>Paging</w:t>
      </w:r>
      <w:r w:rsidR="002E12BB">
        <w:rPr>
          <w:rFonts w:eastAsia="等线"/>
          <w:lang w:eastAsia="zh-CN"/>
        </w:rPr>
        <w:t xml:space="preserve"> message has the same configuration, the configuration mismatch cannot happen. </w:t>
      </w:r>
    </w:p>
    <w:p w14:paraId="68FA5F9B" w14:textId="0E618096" w:rsidR="006A7219" w:rsidRDefault="006A7219" w:rsidP="006A7219">
      <w:pPr>
        <w:pStyle w:val="a7"/>
        <w:numPr>
          <w:ilvl w:val="0"/>
          <w:numId w:val="30"/>
        </w:numPr>
        <w:ind w:firstLineChars="0"/>
        <w:rPr>
          <w:rFonts w:eastAsia="等线"/>
          <w:lang w:eastAsia="zh-CN"/>
        </w:rPr>
      </w:pPr>
      <w:r>
        <w:rPr>
          <w:rFonts w:eastAsia="等线" w:hint="eastAsia"/>
          <w:lang w:eastAsia="zh-CN"/>
        </w:rPr>
        <w:t>O</w:t>
      </w:r>
      <w:r>
        <w:rPr>
          <w:rFonts w:eastAsia="等线"/>
          <w:lang w:eastAsia="zh-CN"/>
        </w:rPr>
        <w:t xml:space="preserve">ption </w:t>
      </w:r>
      <w:r w:rsidR="002E12BB">
        <w:rPr>
          <w:rFonts w:eastAsia="等线"/>
          <w:lang w:eastAsia="zh-CN"/>
        </w:rPr>
        <w:t>3</w:t>
      </w:r>
      <w:r>
        <w:rPr>
          <w:rFonts w:eastAsia="等线"/>
          <w:lang w:eastAsia="zh-CN"/>
        </w:rPr>
        <w:t>:</w:t>
      </w:r>
      <w:r w:rsidR="00584BA2">
        <w:rPr>
          <w:rFonts w:eastAsia="等线"/>
          <w:lang w:eastAsia="zh-CN"/>
        </w:rPr>
        <w:t xml:space="preserve"> add configuration ID in A-IoT paging message and Access trigger message</w:t>
      </w:r>
    </w:p>
    <w:p w14:paraId="6E6EC438" w14:textId="42BFA8A9" w:rsidR="007454B4" w:rsidRDefault="00584BA2" w:rsidP="002E12BB">
      <w:pPr>
        <w:pStyle w:val="a7"/>
        <w:ind w:left="360" w:firstLineChars="0" w:firstLine="0"/>
        <w:rPr>
          <w:rFonts w:eastAsia="等线"/>
          <w:lang w:eastAsia="zh-CN"/>
        </w:rPr>
      </w:pPr>
      <w:r>
        <w:rPr>
          <w:rFonts w:eastAsia="等线" w:hint="eastAsia"/>
          <w:lang w:eastAsia="zh-CN"/>
        </w:rPr>
        <w:t>I</w:t>
      </w:r>
      <w:r>
        <w:rPr>
          <w:rFonts w:eastAsia="等线"/>
          <w:lang w:eastAsia="zh-CN"/>
        </w:rPr>
        <w:t xml:space="preserve">n this option, the configuration ID can be used to </w:t>
      </w:r>
      <w:r w:rsidR="002E12BB">
        <w:rPr>
          <w:rFonts w:eastAsia="等线"/>
          <w:lang w:eastAsia="zh-CN"/>
        </w:rPr>
        <w:t xml:space="preserve">associate the access trigger messages with the paging message, i.e., the paging message and the access trigger message(s) with the same configuration ID share the same configuration. When the device receives the paging message, it has to store the configuration ID included in the paging message. </w:t>
      </w:r>
      <w:r>
        <w:rPr>
          <w:rFonts w:eastAsia="等线"/>
          <w:lang w:eastAsia="zh-CN"/>
        </w:rPr>
        <w:t xml:space="preserve">If the device receives the access trigger message with configuration ID different from the stored one, the device considers the CBRA procedure is failed. </w:t>
      </w:r>
    </w:p>
    <w:p w14:paraId="733013CA" w14:textId="6F92F3F8" w:rsidR="002E12BB" w:rsidRPr="002E12BB" w:rsidRDefault="006D2440" w:rsidP="006D2440">
      <w:pPr>
        <w:rPr>
          <w:rFonts w:eastAsia="等线"/>
          <w:b/>
          <w:bCs/>
          <w:lang w:eastAsia="zh-CN"/>
        </w:rPr>
      </w:pPr>
      <w:r w:rsidRPr="002E12BB">
        <w:rPr>
          <w:rFonts w:eastAsia="等线" w:hint="eastAsia"/>
          <w:b/>
          <w:bCs/>
          <w:lang w:eastAsia="zh-CN"/>
        </w:rPr>
        <w:lastRenderedPageBreak/>
        <w:t>P</w:t>
      </w:r>
      <w:r w:rsidRPr="002E12BB">
        <w:rPr>
          <w:rFonts w:eastAsia="等线"/>
          <w:b/>
          <w:bCs/>
          <w:lang w:eastAsia="zh-CN"/>
        </w:rPr>
        <w:t>roposal</w:t>
      </w:r>
      <w:r w:rsidR="002E12BB" w:rsidRPr="002E12BB">
        <w:rPr>
          <w:rFonts w:eastAsia="等线"/>
          <w:b/>
          <w:bCs/>
          <w:lang w:eastAsia="zh-CN"/>
        </w:rPr>
        <w:t xml:space="preserve"> 2</w:t>
      </w:r>
      <w:r w:rsidRPr="002E12BB">
        <w:rPr>
          <w:rFonts w:eastAsia="等线"/>
          <w:b/>
          <w:bCs/>
          <w:lang w:eastAsia="zh-CN"/>
        </w:rPr>
        <w:t xml:space="preserve">: RAN2 is kindly asked to </w:t>
      </w:r>
      <w:r w:rsidR="002E12BB" w:rsidRPr="002E12BB">
        <w:rPr>
          <w:rFonts w:eastAsia="等线"/>
          <w:b/>
          <w:bCs/>
          <w:lang w:eastAsia="zh-CN"/>
        </w:rPr>
        <w:t>discuss whether and how to address the configuration mismatch issue, and, if needed, the following options can be considered:</w:t>
      </w:r>
    </w:p>
    <w:p w14:paraId="21D4647D" w14:textId="77777777" w:rsidR="002E12BB" w:rsidRPr="002E12BB" w:rsidRDefault="002E12BB" w:rsidP="00570966">
      <w:pPr>
        <w:pStyle w:val="a7"/>
        <w:numPr>
          <w:ilvl w:val="0"/>
          <w:numId w:val="30"/>
        </w:numPr>
        <w:ind w:firstLineChars="0"/>
        <w:rPr>
          <w:rFonts w:eastAsia="等线"/>
          <w:b/>
          <w:bCs/>
          <w:lang w:eastAsia="zh-CN"/>
        </w:rPr>
      </w:pPr>
      <w:r w:rsidRPr="002E12BB">
        <w:rPr>
          <w:rFonts w:eastAsia="等线"/>
          <w:b/>
          <w:bCs/>
          <w:lang w:eastAsia="zh-CN"/>
        </w:rPr>
        <w:t>Option 1: do nothing</w:t>
      </w:r>
    </w:p>
    <w:p w14:paraId="54774C65" w14:textId="77777777" w:rsidR="002E12BB" w:rsidRPr="002E12BB" w:rsidRDefault="002E12BB" w:rsidP="00570966">
      <w:pPr>
        <w:pStyle w:val="a7"/>
        <w:numPr>
          <w:ilvl w:val="0"/>
          <w:numId w:val="30"/>
        </w:numPr>
        <w:ind w:firstLineChars="0"/>
        <w:rPr>
          <w:rFonts w:eastAsia="等线"/>
          <w:b/>
          <w:bCs/>
          <w:lang w:eastAsia="zh-CN"/>
        </w:rPr>
      </w:pPr>
      <w:r w:rsidRPr="002E12BB">
        <w:rPr>
          <w:rFonts w:eastAsia="等线"/>
          <w:b/>
          <w:bCs/>
          <w:lang w:eastAsia="zh-CN"/>
        </w:rPr>
        <w:t xml:space="preserve">Option 2: no configuration update among A-IoT paging message with the same </w:t>
      </w:r>
      <w:r w:rsidRPr="002E12BB">
        <w:rPr>
          <w:rFonts w:eastAsia="等线" w:hint="eastAsia"/>
          <w:b/>
          <w:bCs/>
          <w:lang w:eastAsia="zh-CN"/>
        </w:rPr>
        <w:t>Transaction</w:t>
      </w:r>
      <w:r w:rsidRPr="002E12BB">
        <w:rPr>
          <w:rFonts w:eastAsia="等线"/>
          <w:b/>
          <w:bCs/>
          <w:lang w:eastAsia="zh-CN"/>
        </w:rPr>
        <w:t xml:space="preserve"> </w:t>
      </w:r>
      <w:r w:rsidRPr="002E12BB">
        <w:rPr>
          <w:rFonts w:eastAsia="等线" w:hint="eastAsia"/>
          <w:b/>
          <w:bCs/>
          <w:lang w:eastAsia="zh-CN"/>
        </w:rPr>
        <w:t>ID</w:t>
      </w:r>
    </w:p>
    <w:p w14:paraId="7C52057B" w14:textId="49EB8DC8" w:rsidR="00EB3D9C" w:rsidRPr="00F31B8B" w:rsidRDefault="002E12BB" w:rsidP="00570966">
      <w:pPr>
        <w:pStyle w:val="a7"/>
        <w:numPr>
          <w:ilvl w:val="0"/>
          <w:numId w:val="30"/>
        </w:numPr>
        <w:ind w:firstLineChars="0"/>
        <w:rPr>
          <w:rFonts w:eastAsia="等线"/>
          <w:lang w:eastAsia="zh-CN"/>
        </w:rPr>
      </w:pPr>
      <w:r w:rsidRPr="002E12BB">
        <w:rPr>
          <w:rFonts w:eastAsia="等线"/>
          <w:b/>
          <w:bCs/>
          <w:lang w:eastAsia="zh-CN"/>
        </w:rPr>
        <w:t xml:space="preserve">Option 3: add configuration ID in A-IoT paging message and Access trigger message </w:t>
      </w:r>
      <w:r w:rsidRPr="002E12BB">
        <w:rPr>
          <w:rFonts w:eastAsia="等线"/>
          <w:lang w:eastAsia="zh-CN"/>
        </w:rPr>
        <w:t xml:space="preserve"> </w:t>
      </w:r>
      <w:r w:rsidR="006D2440" w:rsidRPr="002E12BB">
        <w:rPr>
          <w:rFonts w:eastAsia="等线"/>
          <w:lang w:eastAsia="zh-CN"/>
        </w:rPr>
        <w:t xml:space="preserve"> </w:t>
      </w:r>
    </w:p>
    <w:p w14:paraId="62500316" w14:textId="231AF254" w:rsidR="00F31B8B" w:rsidRPr="001A1FE1" w:rsidRDefault="00F31B8B" w:rsidP="00131A37">
      <w:pPr>
        <w:rPr>
          <w:rFonts w:eastAsia="等线"/>
          <w:b/>
          <w:sz w:val="24"/>
          <w:szCs w:val="24"/>
          <w:u w:val="single"/>
          <w:lang w:eastAsia="zh-CN"/>
        </w:rPr>
      </w:pPr>
      <w:r w:rsidRPr="001A1FE1">
        <w:rPr>
          <w:rFonts w:eastAsia="等线" w:hint="eastAsia"/>
          <w:b/>
          <w:sz w:val="24"/>
          <w:szCs w:val="24"/>
          <w:u w:val="single"/>
          <w:lang w:eastAsia="zh-CN"/>
        </w:rPr>
        <w:t>Issue</w:t>
      </w:r>
      <w:r w:rsidRPr="001A1FE1">
        <w:rPr>
          <w:rFonts w:eastAsia="等线"/>
          <w:b/>
          <w:sz w:val="24"/>
          <w:szCs w:val="24"/>
          <w:u w:val="single"/>
          <w:lang w:eastAsia="zh-CN"/>
        </w:rPr>
        <w:t xml:space="preserve"> 2: length of transaction ID </w:t>
      </w:r>
    </w:p>
    <w:p w14:paraId="77ECBDDE" w14:textId="77777777" w:rsidR="00C27232" w:rsidRDefault="00C27232" w:rsidP="00131A37">
      <w:pPr>
        <w:rPr>
          <w:rFonts w:eastAsia="等线"/>
          <w:bCs/>
          <w:lang w:eastAsia="zh-CN"/>
        </w:rPr>
      </w:pPr>
      <w:r>
        <w:rPr>
          <w:rFonts w:eastAsia="等线"/>
          <w:bCs/>
          <w:lang w:eastAsia="zh-CN"/>
        </w:rPr>
        <w:t xml:space="preserve">RAN2 has agreed that “Rel-19 devices are not expected to receive parallel service request for overlapping reader scenario based on network implementation”. Thus, the length of transaction ID can be short. On the other hand, the Paging message has to additionally include 128bits security information, which increases the length of A-IoT paging message. To reduce the signalling overhead, it is better to have a short length of Transaction ID. </w:t>
      </w:r>
    </w:p>
    <w:p w14:paraId="41630FAA" w14:textId="77777777" w:rsidR="00C27232" w:rsidRPr="001A1FE1" w:rsidRDefault="00C27232" w:rsidP="00131A37">
      <w:pPr>
        <w:rPr>
          <w:rFonts w:eastAsia="等线"/>
          <w:b/>
          <w:lang w:eastAsia="zh-CN"/>
        </w:rPr>
      </w:pPr>
      <w:r w:rsidRPr="001A1FE1">
        <w:rPr>
          <w:rFonts w:eastAsia="等线"/>
          <w:b/>
          <w:lang w:eastAsia="zh-CN"/>
        </w:rPr>
        <w:t xml:space="preserve">Proposal 3: RAN2 is kindly asked to agree the length of Transaction ID as 4 bits. </w:t>
      </w:r>
    </w:p>
    <w:p w14:paraId="5BCF3E68" w14:textId="1CB0508F" w:rsidR="00F31B8B" w:rsidRPr="001A1FE1" w:rsidRDefault="00C84088" w:rsidP="00131A37">
      <w:pPr>
        <w:rPr>
          <w:rFonts w:eastAsia="等线"/>
          <w:b/>
          <w:sz w:val="24"/>
          <w:szCs w:val="24"/>
          <w:u w:val="single"/>
          <w:lang w:eastAsia="zh-CN"/>
        </w:rPr>
      </w:pPr>
      <w:r w:rsidRPr="001A1FE1">
        <w:rPr>
          <w:rFonts w:eastAsia="等线"/>
          <w:b/>
          <w:sz w:val="24"/>
          <w:szCs w:val="24"/>
          <w:u w:val="single"/>
          <w:lang w:eastAsia="zh-CN"/>
        </w:rPr>
        <w:t>Issue 3: size optimization for frequency resource indication</w:t>
      </w:r>
    </w:p>
    <w:p w14:paraId="330F3F4A" w14:textId="796C384E" w:rsidR="00C84088" w:rsidRDefault="00C84088" w:rsidP="00131A37">
      <w:pPr>
        <w:rPr>
          <w:rFonts w:eastAsia="等线"/>
          <w:bCs/>
          <w:lang w:eastAsia="zh-CN"/>
        </w:rPr>
      </w:pPr>
      <w:r>
        <w:rPr>
          <w:rFonts w:eastAsia="等线" w:hint="eastAsia"/>
          <w:bCs/>
          <w:lang w:eastAsia="zh-CN"/>
        </w:rPr>
        <w:t>D</w:t>
      </w:r>
      <w:r>
        <w:rPr>
          <w:rFonts w:eastAsia="等线"/>
          <w:bCs/>
          <w:lang w:eastAsia="zh-CN"/>
        </w:rPr>
        <w:t xml:space="preserve">uring post-email discussion, some companies raise the concern on the number of bits used to indicate the bit duration and frequency resource indication in D2R scheduling information field, which can be 9 bits instead of 11 bits in the current running CR. The intention is to reduce the signalling overhead. </w:t>
      </w:r>
      <w:r w:rsidR="001A1FE1">
        <w:rPr>
          <w:rFonts w:eastAsia="等线"/>
          <w:bCs/>
          <w:lang w:eastAsia="zh-CN"/>
        </w:rPr>
        <w:t xml:space="preserve">If 9 bits are used, the device may have complex processing since the device need to determine the number of bits used for bit duration based on the first “1” in the bit duration &amp; frequency resource indication. In addition, 9 bits design may not future proof if RAN2 defines new bit duration in the future. So, we propose to not have such optimization. </w:t>
      </w:r>
    </w:p>
    <w:p w14:paraId="1F84CFCD" w14:textId="29C27EBE" w:rsidR="001A1FE1" w:rsidRPr="001A1FE1" w:rsidRDefault="001A1FE1" w:rsidP="00131A37">
      <w:pPr>
        <w:rPr>
          <w:rFonts w:eastAsia="等线"/>
          <w:b/>
          <w:lang w:eastAsia="zh-CN"/>
        </w:rPr>
      </w:pPr>
      <w:r w:rsidRPr="001A1FE1">
        <w:rPr>
          <w:rFonts w:eastAsia="等线" w:hint="eastAsia"/>
          <w:b/>
          <w:lang w:eastAsia="zh-CN"/>
        </w:rPr>
        <w:t>P</w:t>
      </w:r>
      <w:r w:rsidRPr="001A1FE1">
        <w:rPr>
          <w:rFonts w:eastAsia="等线"/>
          <w:b/>
          <w:lang w:eastAsia="zh-CN"/>
        </w:rPr>
        <w:t xml:space="preserve">roposal 4: RAN2 is kindly asked to use separate fields for bit duration and frequency resource indication (as the current running CR). </w:t>
      </w:r>
    </w:p>
    <w:bookmarkEnd w:id="2"/>
    <w:bookmarkEnd w:id="3"/>
    <w:p w14:paraId="44F53D19" w14:textId="402EC649" w:rsidR="00463669" w:rsidRDefault="00FC149E" w:rsidP="00BB63B6">
      <w:pPr>
        <w:pStyle w:val="1"/>
        <w:numPr>
          <w:ilvl w:val="0"/>
          <w:numId w:val="0"/>
        </w:numPr>
        <w:rPr>
          <w:rFonts w:eastAsia="宋体"/>
          <w:sz w:val="32"/>
          <w:lang w:eastAsia="zh-CN"/>
        </w:rPr>
      </w:pPr>
      <w:r w:rsidRPr="00FC149E">
        <w:rPr>
          <w:rFonts w:eastAsia="宋体"/>
          <w:lang w:eastAsia="zh-CN"/>
        </w:rPr>
        <w:t>3</w:t>
      </w:r>
      <w:r w:rsidR="00BB63B6" w:rsidRPr="00FC149E">
        <w:rPr>
          <w:rFonts w:eastAsia="宋体"/>
          <w:lang w:eastAsia="zh-CN"/>
        </w:rPr>
        <w:t xml:space="preserve"> </w:t>
      </w:r>
      <w:r w:rsidR="00463669" w:rsidRPr="00FC149E">
        <w:rPr>
          <w:rFonts w:eastAsia="宋体"/>
          <w:lang w:eastAsia="zh-CN"/>
        </w:rPr>
        <w:t>Conclusion</w:t>
      </w:r>
    </w:p>
    <w:p w14:paraId="2F4FFAA6" w14:textId="287F8802" w:rsidR="00500C48" w:rsidRDefault="00463669" w:rsidP="00E205B0">
      <w:pPr>
        <w:rPr>
          <w:b/>
          <w:i/>
          <w:iCs/>
          <w:noProof/>
        </w:rPr>
      </w:pPr>
      <w:bookmarkStart w:id="4" w:name="OLE_LINK3"/>
      <w:r w:rsidRPr="005C676E">
        <w:rPr>
          <w:rFonts w:eastAsia="宋体"/>
          <w:kern w:val="2"/>
        </w:rPr>
        <w:t>Based on the discussion above, we have the following</w:t>
      </w:r>
      <w:r w:rsidR="0036689B" w:rsidRPr="005C676E">
        <w:rPr>
          <w:rFonts w:eastAsia="宋体"/>
          <w:kern w:val="2"/>
        </w:rPr>
        <w:t xml:space="preserve"> </w:t>
      </w:r>
      <w:r w:rsidRPr="005C676E">
        <w:rPr>
          <w:rFonts w:eastAsia="宋体"/>
          <w:kern w:val="2"/>
        </w:rPr>
        <w:t>proposals:</w:t>
      </w:r>
      <w:bookmarkEnd w:id="4"/>
    </w:p>
    <w:p w14:paraId="55CA9D29" w14:textId="58FC1AEA" w:rsidR="00E205B0" w:rsidRPr="002E12BB" w:rsidRDefault="00E205B0" w:rsidP="00E205B0">
      <w:pPr>
        <w:rPr>
          <w:rFonts w:eastAsia="等线"/>
          <w:b/>
          <w:bCs/>
          <w:lang w:eastAsia="zh-CN"/>
        </w:rPr>
      </w:pPr>
      <w:r w:rsidRPr="002E12BB">
        <w:rPr>
          <w:rFonts w:eastAsia="等线"/>
          <w:b/>
          <w:bCs/>
          <w:lang w:eastAsia="zh-CN"/>
        </w:rPr>
        <w:t>Proposal 1: RAN2 is kindly asked to discuss whether the configuration mismatch between reader and device exists</w:t>
      </w:r>
      <w:r>
        <w:rPr>
          <w:rFonts w:eastAsia="等线"/>
          <w:b/>
          <w:bCs/>
          <w:lang w:eastAsia="zh-CN"/>
        </w:rPr>
        <w:t xml:space="preserve"> due to the miss of the A-IoT paging message with the updated configurations (i.e., number of access occasions, D2R scheduling info</w:t>
      </w:r>
      <w:proofErr w:type="gramStart"/>
      <w:r>
        <w:rPr>
          <w:rFonts w:eastAsia="等线"/>
          <w:b/>
          <w:bCs/>
          <w:lang w:eastAsia="zh-CN"/>
        </w:rPr>
        <w:t>. )</w:t>
      </w:r>
      <w:proofErr w:type="gramEnd"/>
      <w:r>
        <w:rPr>
          <w:rFonts w:eastAsia="等线"/>
          <w:b/>
          <w:bCs/>
          <w:lang w:eastAsia="zh-CN"/>
        </w:rPr>
        <w:t>.</w:t>
      </w:r>
    </w:p>
    <w:p w14:paraId="08CC123D" w14:textId="77777777" w:rsidR="002F2306" w:rsidRPr="002E12BB" w:rsidRDefault="002F2306" w:rsidP="002F2306">
      <w:pPr>
        <w:rPr>
          <w:rFonts w:eastAsia="等线"/>
          <w:b/>
          <w:bCs/>
          <w:lang w:eastAsia="zh-CN"/>
        </w:rPr>
      </w:pPr>
      <w:r w:rsidRPr="002E12BB">
        <w:rPr>
          <w:rFonts w:eastAsia="等线" w:hint="eastAsia"/>
          <w:b/>
          <w:bCs/>
          <w:lang w:eastAsia="zh-CN"/>
        </w:rPr>
        <w:t>P</w:t>
      </w:r>
      <w:r w:rsidRPr="002E12BB">
        <w:rPr>
          <w:rFonts w:eastAsia="等线"/>
          <w:b/>
          <w:bCs/>
          <w:lang w:eastAsia="zh-CN"/>
        </w:rPr>
        <w:t>roposal 2: RAN2 is kindly asked to discuss whether and how to address the configuration mismatch issue, and, if needed, the following options can be considered:</w:t>
      </w:r>
    </w:p>
    <w:p w14:paraId="17E46BAE" w14:textId="77777777" w:rsidR="002F2306" w:rsidRPr="002E12BB" w:rsidRDefault="002F2306" w:rsidP="00136C35">
      <w:pPr>
        <w:pStyle w:val="a7"/>
        <w:numPr>
          <w:ilvl w:val="0"/>
          <w:numId w:val="30"/>
        </w:numPr>
        <w:ind w:firstLineChars="0"/>
        <w:rPr>
          <w:rFonts w:eastAsia="等线"/>
          <w:b/>
          <w:bCs/>
          <w:lang w:eastAsia="zh-CN"/>
        </w:rPr>
      </w:pPr>
      <w:r w:rsidRPr="002E12BB">
        <w:rPr>
          <w:rFonts w:eastAsia="等线"/>
          <w:b/>
          <w:bCs/>
          <w:lang w:eastAsia="zh-CN"/>
        </w:rPr>
        <w:t>Option 1: do nothing</w:t>
      </w:r>
    </w:p>
    <w:p w14:paraId="6ACF26D2" w14:textId="77777777" w:rsidR="002F2306" w:rsidRDefault="002F2306" w:rsidP="00136C35">
      <w:pPr>
        <w:pStyle w:val="a7"/>
        <w:numPr>
          <w:ilvl w:val="0"/>
          <w:numId w:val="30"/>
        </w:numPr>
        <w:ind w:firstLineChars="0"/>
        <w:rPr>
          <w:rFonts w:eastAsia="等线"/>
          <w:b/>
          <w:bCs/>
          <w:lang w:eastAsia="zh-CN"/>
        </w:rPr>
      </w:pPr>
      <w:r w:rsidRPr="002E12BB">
        <w:rPr>
          <w:rFonts w:eastAsia="等线"/>
          <w:b/>
          <w:bCs/>
          <w:lang w:eastAsia="zh-CN"/>
        </w:rPr>
        <w:t xml:space="preserve">Option 2: no configuration update among A-IoT paging message with the same </w:t>
      </w:r>
      <w:r w:rsidRPr="002E12BB">
        <w:rPr>
          <w:rFonts w:eastAsia="等线" w:hint="eastAsia"/>
          <w:b/>
          <w:bCs/>
          <w:lang w:eastAsia="zh-CN"/>
        </w:rPr>
        <w:t>Transaction</w:t>
      </w:r>
      <w:r w:rsidRPr="002E12BB">
        <w:rPr>
          <w:rFonts w:eastAsia="等线"/>
          <w:b/>
          <w:bCs/>
          <w:lang w:eastAsia="zh-CN"/>
        </w:rPr>
        <w:t xml:space="preserve"> </w:t>
      </w:r>
      <w:r w:rsidRPr="002E12BB">
        <w:rPr>
          <w:rFonts w:eastAsia="等线" w:hint="eastAsia"/>
          <w:b/>
          <w:bCs/>
          <w:lang w:eastAsia="zh-CN"/>
        </w:rPr>
        <w:t>ID</w:t>
      </w:r>
    </w:p>
    <w:p w14:paraId="1583501E" w14:textId="6BFC5F87" w:rsidR="000E2D88" w:rsidRPr="008F032A" w:rsidRDefault="002F2306" w:rsidP="00136C35">
      <w:pPr>
        <w:pStyle w:val="a7"/>
        <w:numPr>
          <w:ilvl w:val="0"/>
          <w:numId w:val="30"/>
        </w:numPr>
        <w:ind w:firstLineChars="0"/>
        <w:rPr>
          <w:rFonts w:eastAsia="等线"/>
          <w:b/>
          <w:bCs/>
          <w:lang w:eastAsia="zh-CN"/>
        </w:rPr>
      </w:pPr>
      <w:r w:rsidRPr="002F2306">
        <w:rPr>
          <w:rFonts w:eastAsia="等线"/>
          <w:b/>
          <w:bCs/>
          <w:lang w:eastAsia="zh-CN"/>
        </w:rPr>
        <w:t xml:space="preserve">Option 3: add configuration ID in A-IoT paging message and Access trigger message </w:t>
      </w:r>
      <w:r w:rsidRPr="002F2306">
        <w:rPr>
          <w:rFonts w:eastAsia="等线"/>
          <w:lang w:eastAsia="zh-CN"/>
        </w:rPr>
        <w:t xml:space="preserve"> </w:t>
      </w:r>
    </w:p>
    <w:p w14:paraId="35349323" w14:textId="77777777" w:rsidR="008F032A" w:rsidRPr="008F032A" w:rsidRDefault="008F032A" w:rsidP="008F032A">
      <w:pPr>
        <w:rPr>
          <w:rFonts w:eastAsia="等线"/>
          <w:b/>
          <w:lang w:eastAsia="zh-CN"/>
        </w:rPr>
      </w:pPr>
      <w:r w:rsidRPr="008F032A">
        <w:rPr>
          <w:rFonts w:eastAsia="等线"/>
          <w:b/>
          <w:lang w:eastAsia="zh-CN"/>
        </w:rPr>
        <w:t xml:space="preserve">Proposal 3: RAN2 is kindly asked to agree the length of Transaction ID as 4 bits. </w:t>
      </w:r>
    </w:p>
    <w:p w14:paraId="1BF18F93" w14:textId="77777777" w:rsidR="008F032A" w:rsidRPr="001A1FE1" w:rsidRDefault="008F032A" w:rsidP="008F032A">
      <w:pPr>
        <w:rPr>
          <w:rFonts w:eastAsia="等线"/>
          <w:b/>
          <w:lang w:eastAsia="zh-CN"/>
        </w:rPr>
      </w:pPr>
      <w:r w:rsidRPr="001A1FE1">
        <w:rPr>
          <w:rFonts w:eastAsia="等线" w:hint="eastAsia"/>
          <w:b/>
          <w:lang w:eastAsia="zh-CN"/>
        </w:rPr>
        <w:t>P</w:t>
      </w:r>
      <w:r w:rsidRPr="001A1FE1">
        <w:rPr>
          <w:rFonts w:eastAsia="等线"/>
          <w:b/>
          <w:lang w:eastAsia="zh-CN"/>
        </w:rPr>
        <w:t xml:space="preserve">roposal 4: RAN2 is kindly asked to use separate fields for bit duration and frequency resource indication (as the current running CR). </w:t>
      </w:r>
    </w:p>
    <w:p w14:paraId="1BF04CAA" w14:textId="77777777" w:rsidR="00732DCA" w:rsidRPr="009A0D95" w:rsidRDefault="00732DCA" w:rsidP="008F032A">
      <w:pPr>
        <w:rPr>
          <w:rFonts w:eastAsia="等线"/>
          <w:iCs/>
          <w:noProof/>
          <w:lang w:eastAsia="zh-CN"/>
        </w:rPr>
      </w:pPr>
    </w:p>
    <w:sectPr w:rsidR="00732DCA" w:rsidRPr="009A0D95" w:rsidSect="009A1AB3">
      <w:headerReference w:type="default" r:id="rId12"/>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BBCAC" w14:textId="77777777" w:rsidR="00452E1A" w:rsidRDefault="00452E1A">
      <w:pPr>
        <w:spacing w:after="0"/>
      </w:pPr>
      <w:r>
        <w:separator/>
      </w:r>
    </w:p>
  </w:endnote>
  <w:endnote w:type="continuationSeparator" w:id="0">
    <w:p w14:paraId="72ABAAD4" w14:textId="77777777" w:rsidR="00452E1A" w:rsidRDefault="00452E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onotype Sorts">
    <w:altName w:val="Cambria"/>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0474F" w14:textId="77777777" w:rsidR="00452E1A" w:rsidRDefault="00452E1A">
      <w:pPr>
        <w:spacing w:after="0"/>
      </w:pPr>
      <w:r>
        <w:separator/>
      </w:r>
    </w:p>
  </w:footnote>
  <w:footnote w:type="continuationSeparator" w:id="0">
    <w:p w14:paraId="0C800149" w14:textId="77777777" w:rsidR="00452E1A" w:rsidRDefault="00452E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AEF44" w14:textId="77777777" w:rsidR="00D44E98" w:rsidRDefault="00D44E9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72331"/>
    <w:multiLevelType w:val="hybridMultilevel"/>
    <w:tmpl w:val="E74E5DF6"/>
    <w:lvl w:ilvl="0" w:tplc="A89C14CA">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C252C1"/>
    <w:multiLevelType w:val="hybridMultilevel"/>
    <w:tmpl w:val="16A64B76"/>
    <w:lvl w:ilvl="0" w:tplc="120A8DD8">
      <w:start w:val="2"/>
      <w:numFmt w:val="bullet"/>
      <w:lvlText w:val=""/>
      <w:lvlJc w:val="left"/>
      <w:pPr>
        <w:ind w:left="720" w:hanging="360"/>
      </w:pPr>
      <w:rPr>
        <w:rFonts w:ascii="Wingdings" w:eastAsia="等线"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5E68C1"/>
    <w:multiLevelType w:val="hybridMultilevel"/>
    <w:tmpl w:val="17D6F628"/>
    <w:lvl w:ilvl="0" w:tplc="F9306370">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4176AD"/>
    <w:multiLevelType w:val="hybridMultilevel"/>
    <w:tmpl w:val="AF167212"/>
    <w:lvl w:ilvl="0" w:tplc="16A4F3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8E38A9"/>
    <w:multiLevelType w:val="hybridMultilevel"/>
    <w:tmpl w:val="24ECCCD0"/>
    <w:lvl w:ilvl="0" w:tplc="23CA6304">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4A92D0F"/>
    <w:multiLevelType w:val="hybridMultilevel"/>
    <w:tmpl w:val="BB2C06D8"/>
    <w:lvl w:ilvl="0" w:tplc="89E82338">
      <w:start w:val="1"/>
      <w:numFmt w:val="decimal"/>
      <w:lvlText w:val="%1."/>
      <w:lvlJc w:val="left"/>
      <w:pPr>
        <w:ind w:left="1619" w:hanging="360"/>
      </w:pPr>
      <w:rPr>
        <w:rFonts w:hint="default"/>
      </w:rPr>
    </w:lvl>
    <w:lvl w:ilvl="1" w:tplc="04090019">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9"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86F5F31"/>
    <w:multiLevelType w:val="hybridMultilevel"/>
    <w:tmpl w:val="4F44505E"/>
    <w:lvl w:ilvl="0" w:tplc="F702A854">
      <w:start w:val="2"/>
      <w:numFmt w:val="bullet"/>
      <w:lvlText w:val=""/>
      <w:lvlJc w:val="left"/>
      <w:pPr>
        <w:ind w:left="720" w:hanging="360"/>
      </w:pPr>
      <w:rPr>
        <w:rFonts w:ascii="Wingdings" w:eastAsia="等线"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29B121DA"/>
    <w:multiLevelType w:val="hybridMultilevel"/>
    <w:tmpl w:val="65F86FAE"/>
    <w:lvl w:ilvl="0" w:tplc="2F788AC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500908"/>
    <w:multiLevelType w:val="hybridMultilevel"/>
    <w:tmpl w:val="BD12FBC4"/>
    <w:lvl w:ilvl="0" w:tplc="D9A06F8C">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5"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9561DAA"/>
    <w:multiLevelType w:val="hybridMultilevel"/>
    <w:tmpl w:val="60F880FC"/>
    <w:lvl w:ilvl="0" w:tplc="68CAAD06">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3C2F6B"/>
    <w:multiLevelType w:val="hybridMultilevel"/>
    <w:tmpl w:val="70945C24"/>
    <w:lvl w:ilvl="0" w:tplc="2BBC4AC2">
      <w:start w:val="2"/>
      <w:numFmt w:val="bullet"/>
      <w:lvlText w:val=""/>
      <w:lvlJc w:val="left"/>
      <w:pPr>
        <w:ind w:left="1020" w:hanging="360"/>
      </w:pPr>
      <w:rPr>
        <w:rFonts w:ascii="Wingdings" w:eastAsiaTheme="minorEastAsia" w:hAnsi="Wingdings"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20" w15:restartNumberingAfterBreak="0">
    <w:nsid w:val="54F6228A"/>
    <w:multiLevelType w:val="hybridMultilevel"/>
    <w:tmpl w:val="19EA97F0"/>
    <w:lvl w:ilvl="0" w:tplc="F99ECBE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94C01E9"/>
    <w:multiLevelType w:val="hybridMultilevel"/>
    <w:tmpl w:val="7E90C80C"/>
    <w:lvl w:ilvl="0" w:tplc="CCFEC6F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23" w15:restartNumberingAfterBreak="0">
    <w:nsid w:val="6012694E"/>
    <w:multiLevelType w:val="hybridMultilevel"/>
    <w:tmpl w:val="FB2C8A5C"/>
    <w:lvl w:ilvl="0" w:tplc="33746A42">
      <w:start w:val="2"/>
      <w:numFmt w:val="bullet"/>
      <w:lvlText w:val=""/>
      <w:lvlJc w:val="left"/>
      <w:pPr>
        <w:ind w:left="1140" w:hanging="360"/>
      </w:pPr>
      <w:rPr>
        <w:rFonts w:ascii="Wingdings" w:eastAsia="等线" w:hAnsi="Wingdings" w:cs="Times New Roman" w:hint="default"/>
      </w:rPr>
    </w:lvl>
    <w:lvl w:ilvl="1" w:tplc="04090003">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4" w15:restartNumberingAfterBreak="0">
    <w:nsid w:val="62D729A3"/>
    <w:multiLevelType w:val="hybridMultilevel"/>
    <w:tmpl w:val="13A03374"/>
    <w:lvl w:ilvl="0" w:tplc="9C421B4E">
      <w:start w:val="1"/>
      <w:numFmt w:val="decimal"/>
      <w:lvlText w:val="%1"/>
      <w:lvlJc w:val="left"/>
      <w:pPr>
        <w:ind w:left="1618"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5" w15:restartNumberingAfterBreak="0">
    <w:nsid w:val="679B7524"/>
    <w:multiLevelType w:val="hybridMultilevel"/>
    <w:tmpl w:val="FDEAC13A"/>
    <w:lvl w:ilvl="0" w:tplc="F17EF1E2">
      <w:start w:val="2"/>
      <w:numFmt w:val="bullet"/>
      <w:lvlText w:val=""/>
      <w:lvlJc w:val="left"/>
      <w:pPr>
        <w:ind w:left="720" w:hanging="360"/>
      </w:pPr>
      <w:rPr>
        <w:rFonts w:ascii="Wingdings" w:eastAsia="等线" w:hAnsi="Wingdings"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68664F67"/>
    <w:multiLevelType w:val="hybridMultilevel"/>
    <w:tmpl w:val="B748F64C"/>
    <w:lvl w:ilvl="0" w:tplc="379848F8">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F995577"/>
    <w:multiLevelType w:val="hybridMultilevel"/>
    <w:tmpl w:val="126AE7BE"/>
    <w:lvl w:ilvl="0" w:tplc="DF765A64">
      <w:start w:val="2"/>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8"/>
  </w:num>
  <w:num w:numId="3">
    <w:abstractNumId w:val="27"/>
  </w:num>
  <w:num w:numId="4">
    <w:abstractNumId w:val="16"/>
  </w:num>
  <w:num w:numId="5">
    <w:abstractNumId w:val="20"/>
  </w:num>
  <w:num w:numId="6">
    <w:abstractNumId w:val="26"/>
  </w:num>
  <w:num w:numId="7">
    <w:abstractNumId w:val="19"/>
  </w:num>
  <w:num w:numId="8">
    <w:abstractNumId w:val="15"/>
  </w:num>
  <w:num w:numId="9">
    <w:abstractNumId w:val="11"/>
  </w:num>
  <w:num w:numId="10">
    <w:abstractNumId w:val="25"/>
  </w:num>
  <w:num w:numId="11">
    <w:abstractNumId w:val="7"/>
  </w:num>
  <w:num w:numId="12">
    <w:abstractNumId w:val="1"/>
  </w:num>
  <w:num w:numId="13">
    <w:abstractNumId w:val="3"/>
  </w:num>
  <w:num w:numId="14">
    <w:abstractNumId w:val="13"/>
  </w:num>
  <w:num w:numId="15">
    <w:abstractNumId w:val="10"/>
  </w:num>
  <w:num w:numId="16">
    <w:abstractNumId w:val="22"/>
  </w:num>
  <w:num w:numId="17">
    <w:abstractNumId w:val="18"/>
  </w:num>
  <w:num w:numId="18">
    <w:abstractNumId w:val="12"/>
  </w:num>
  <w:num w:numId="19">
    <w:abstractNumId w:val="9"/>
  </w:num>
  <w:num w:numId="20">
    <w:abstractNumId w:val="2"/>
  </w:num>
  <w:num w:numId="21">
    <w:abstractNumId w:val="17"/>
  </w:num>
  <w:num w:numId="22">
    <w:abstractNumId w:val="4"/>
  </w:num>
  <w:num w:numId="23">
    <w:abstractNumId w:val="14"/>
  </w:num>
  <w:num w:numId="24">
    <w:abstractNumId w:val="0"/>
  </w:num>
  <w:num w:numId="25">
    <w:abstractNumId w:val="5"/>
  </w:num>
  <w:num w:numId="26">
    <w:abstractNumId w:val="24"/>
  </w:num>
  <w:num w:numId="27">
    <w:abstractNumId w:val="8"/>
  </w:num>
  <w:num w:numId="28">
    <w:abstractNumId w:val="29"/>
  </w:num>
  <w:num w:numId="29">
    <w:abstractNumId w:val="21"/>
  </w:num>
  <w:num w:numId="30">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IN"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669"/>
    <w:rsid w:val="000008C8"/>
    <w:rsid w:val="0000138C"/>
    <w:rsid w:val="000020A3"/>
    <w:rsid w:val="0000303A"/>
    <w:rsid w:val="0000347D"/>
    <w:rsid w:val="00003A29"/>
    <w:rsid w:val="00003B15"/>
    <w:rsid w:val="00003C01"/>
    <w:rsid w:val="0000488D"/>
    <w:rsid w:val="000053D2"/>
    <w:rsid w:val="00006AA0"/>
    <w:rsid w:val="00006DFE"/>
    <w:rsid w:val="00007BA4"/>
    <w:rsid w:val="00007E48"/>
    <w:rsid w:val="000101B4"/>
    <w:rsid w:val="000117EB"/>
    <w:rsid w:val="0001263F"/>
    <w:rsid w:val="00012A3B"/>
    <w:rsid w:val="00012E4E"/>
    <w:rsid w:val="00015495"/>
    <w:rsid w:val="000155FC"/>
    <w:rsid w:val="000156A4"/>
    <w:rsid w:val="00015C29"/>
    <w:rsid w:val="00016E30"/>
    <w:rsid w:val="0001771F"/>
    <w:rsid w:val="000222BD"/>
    <w:rsid w:val="000234DC"/>
    <w:rsid w:val="00023AEF"/>
    <w:rsid w:val="00023FE2"/>
    <w:rsid w:val="000249AC"/>
    <w:rsid w:val="00025838"/>
    <w:rsid w:val="000276B1"/>
    <w:rsid w:val="00027B2E"/>
    <w:rsid w:val="00027D5A"/>
    <w:rsid w:val="0003034F"/>
    <w:rsid w:val="00030538"/>
    <w:rsid w:val="00030B16"/>
    <w:rsid w:val="00031A08"/>
    <w:rsid w:val="00031AD9"/>
    <w:rsid w:val="00031BE5"/>
    <w:rsid w:val="00031FF2"/>
    <w:rsid w:val="00032009"/>
    <w:rsid w:val="00035010"/>
    <w:rsid w:val="00035151"/>
    <w:rsid w:val="0003613A"/>
    <w:rsid w:val="0003713F"/>
    <w:rsid w:val="00037458"/>
    <w:rsid w:val="00037B5E"/>
    <w:rsid w:val="00040B19"/>
    <w:rsid w:val="00041EE5"/>
    <w:rsid w:val="00041FFA"/>
    <w:rsid w:val="000428DF"/>
    <w:rsid w:val="000435EA"/>
    <w:rsid w:val="00045071"/>
    <w:rsid w:val="00046649"/>
    <w:rsid w:val="00050642"/>
    <w:rsid w:val="00050C70"/>
    <w:rsid w:val="00050E61"/>
    <w:rsid w:val="0005175D"/>
    <w:rsid w:val="0005192C"/>
    <w:rsid w:val="00051A37"/>
    <w:rsid w:val="00052F0A"/>
    <w:rsid w:val="00053AD7"/>
    <w:rsid w:val="00053F19"/>
    <w:rsid w:val="00055723"/>
    <w:rsid w:val="00057721"/>
    <w:rsid w:val="00057793"/>
    <w:rsid w:val="000604DB"/>
    <w:rsid w:val="0006219F"/>
    <w:rsid w:val="0006249E"/>
    <w:rsid w:val="000628E4"/>
    <w:rsid w:val="00063535"/>
    <w:rsid w:val="0006407C"/>
    <w:rsid w:val="000644D6"/>
    <w:rsid w:val="00067385"/>
    <w:rsid w:val="00067E62"/>
    <w:rsid w:val="00070069"/>
    <w:rsid w:val="000707BB"/>
    <w:rsid w:val="0007140B"/>
    <w:rsid w:val="0007211B"/>
    <w:rsid w:val="000722E2"/>
    <w:rsid w:val="000724E8"/>
    <w:rsid w:val="0007282B"/>
    <w:rsid w:val="000728EA"/>
    <w:rsid w:val="00073E3D"/>
    <w:rsid w:val="000745A0"/>
    <w:rsid w:val="00075206"/>
    <w:rsid w:val="00076631"/>
    <w:rsid w:val="000769FF"/>
    <w:rsid w:val="000778D5"/>
    <w:rsid w:val="0008048E"/>
    <w:rsid w:val="0008148A"/>
    <w:rsid w:val="00083369"/>
    <w:rsid w:val="000845B0"/>
    <w:rsid w:val="00084648"/>
    <w:rsid w:val="000857D8"/>
    <w:rsid w:val="00086043"/>
    <w:rsid w:val="00086A98"/>
    <w:rsid w:val="00086B1D"/>
    <w:rsid w:val="00086DF8"/>
    <w:rsid w:val="00087392"/>
    <w:rsid w:val="00091484"/>
    <w:rsid w:val="0009318D"/>
    <w:rsid w:val="0009380B"/>
    <w:rsid w:val="00094537"/>
    <w:rsid w:val="00094629"/>
    <w:rsid w:val="00094B44"/>
    <w:rsid w:val="00094F67"/>
    <w:rsid w:val="000957CB"/>
    <w:rsid w:val="00097DCD"/>
    <w:rsid w:val="000A0C3D"/>
    <w:rsid w:val="000A0D6D"/>
    <w:rsid w:val="000A12CF"/>
    <w:rsid w:val="000A2474"/>
    <w:rsid w:val="000A3700"/>
    <w:rsid w:val="000A3831"/>
    <w:rsid w:val="000A56E7"/>
    <w:rsid w:val="000A5E1C"/>
    <w:rsid w:val="000A7239"/>
    <w:rsid w:val="000A72D4"/>
    <w:rsid w:val="000A7496"/>
    <w:rsid w:val="000A75B1"/>
    <w:rsid w:val="000A7C4F"/>
    <w:rsid w:val="000B00C9"/>
    <w:rsid w:val="000B0259"/>
    <w:rsid w:val="000B02F9"/>
    <w:rsid w:val="000B072F"/>
    <w:rsid w:val="000B133F"/>
    <w:rsid w:val="000B59E2"/>
    <w:rsid w:val="000B5D03"/>
    <w:rsid w:val="000B6473"/>
    <w:rsid w:val="000B68F3"/>
    <w:rsid w:val="000B6CFD"/>
    <w:rsid w:val="000B6FC5"/>
    <w:rsid w:val="000B7748"/>
    <w:rsid w:val="000C0440"/>
    <w:rsid w:val="000C07B8"/>
    <w:rsid w:val="000C083B"/>
    <w:rsid w:val="000C1C82"/>
    <w:rsid w:val="000C1F66"/>
    <w:rsid w:val="000C3C6E"/>
    <w:rsid w:val="000C3E6E"/>
    <w:rsid w:val="000C41C9"/>
    <w:rsid w:val="000C4B51"/>
    <w:rsid w:val="000C593A"/>
    <w:rsid w:val="000C5A13"/>
    <w:rsid w:val="000C6CF6"/>
    <w:rsid w:val="000C7258"/>
    <w:rsid w:val="000C72AF"/>
    <w:rsid w:val="000C7A8E"/>
    <w:rsid w:val="000D131C"/>
    <w:rsid w:val="000D1AC7"/>
    <w:rsid w:val="000D2BBA"/>
    <w:rsid w:val="000D2FFA"/>
    <w:rsid w:val="000D30EA"/>
    <w:rsid w:val="000D31CE"/>
    <w:rsid w:val="000D4B5F"/>
    <w:rsid w:val="000D52D7"/>
    <w:rsid w:val="000D64D3"/>
    <w:rsid w:val="000D64FC"/>
    <w:rsid w:val="000D7265"/>
    <w:rsid w:val="000D746C"/>
    <w:rsid w:val="000D7C1B"/>
    <w:rsid w:val="000E0B68"/>
    <w:rsid w:val="000E0BD8"/>
    <w:rsid w:val="000E2D88"/>
    <w:rsid w:val="000E33BE"/>
    <w:rsid w:val="000E372B"/>
    <w:rsid w:val="000E42F9"/>
    <w:rsid w:val="000E435C"/>
    <w:rsid w:val="000E4414"/>
    <w:rsid w:val="000F0237"/>
    <w:rsid w:val="000F0E52"/>
    <w:rsid w:val="000F153C"/>
    <w:rsid w:val="000F1FF8"/>
    <w:rsid w:val="000F25EA"/>
    <w:rsid w:val="000F34D4"/>
    <w:rsid w:val="000F48EF"/>
    <w:rsid w:val="000F4AD8"/>
    <w:rsid w:val="000F4FDF"/>
    <w:rsid w:val="000F54BC"/>
    <w:rsid w:val="000F5772"/>
    <w:rsid w:val="000F6E76"/>
    <w:rsid w:val="000F7487"/>
    <w:rsid w:val="000F74AA"/>
    <w:rsid w:val="000F74BE"/>
    <w:rsid w:val="000F7908"/>
    <w:rsid w:val="000F7CCE"/>
    <w:rsid w:val="000F7F45"/>
    <w:rsid w:val="00101B42"/>
    <w:rsid w:val="00101DF8"/>
    <w:rsid w:val="00102183"/>
    <w:rsid w:val="001024E7"/>
    <w:rsid w:val="0010292A"/>
    <w:rsid w:val="00104F81"/>
    <w:rsid w:val="00105512"/>
    <w:rsid w:val="001058DF"/>
    <w:rsid w:val="00105F59"/>
    <w:rsid w:val="001067A8"/>
    <w:rsid w:val="00106893"/>
    <w:rsid w:val="00106B9B"/>
    <w:rsid w:val="0011005B"/>
    <w:rsid w:val="00111FFA"/>
    <w:rsid w:val="00112005"/>
    <w:rsid w:val="0011286A"/>
    <w:rsid w:val="00113459"/>
    <w:rsid w:val="00114879"/>
    <w:rsid w:val="00114A83"/>
    <w:rsid w:val="0011783D"/>
    <w:rsid w:val="0012076F"/>
    <w:rsid w:val="00120C47"/>
    <w:rsid w:val="00121CC4"/>
    <w:rsid w:val="00122BED"/>
    <w:rsid w:val="00124F26"/>
    <w:rsid w:val="00126366"/>
    <w:rsid w:val="00126E22"/>
    <w:rsid w:val="00127018"/>
    <w:rsid w:val="00127970"/>
    <w:rsid w:val="001314F3"/>
    <w:rsid w:val="001318C8"/>
    <w:rsid w:val="00131A37"/>
    <w:rsid w:val="00131BA5"/>
    <w:rsid w:val="00131D4C"/>
    <w:rsid w:val="00131F0F"/>
    <w:rsid w:val="00132311"/>
    <w:rsid w:val="00133160"/>
    <w:rsid w:val="0013467C"/>
    <w:rsid w:val="00134BF4"/>
    <w:rsid w:val="001354B2"/>
    <w:rsid w:val="001356EF"/>
    <w:rsid w:val="00135ED2"/>
    <w:rsid w:val="00136C35"/>
    <w:rsid w:val="00140328"/>
    <w:rsid w:val="001404E0"/>
    <w:rsid w:val="00140569"/>
    <w:rsid w:val="00140E1D"/>
    <w:rsid w:val="00141616"/>
    <w:rsid w:val="001418AD"/>
    <w:rsid w:val="001418B3"/>
    <w:rsid w:val="001418B9"/>
    <w:rsid w:val="00141931"/>
    <w:rsid w:val="00142196"/>
    <w:rsid w:val="00142244"/>
    <w:rsid w:val="00144B4C"/>
    <w:rsid w:val="00144DB8"/>
    <w:rsid w:val="00144DE2"/>
    <w:rsid w:val="0014530D"/>
    <w:rsid w:val="00145E8E"/>
    <w:rsid w:val="00145FED"/>
    <w:rsid w:val="001471AB"/>
    <w:rsid w:val="00147FDB"/>
    <w:rsid w:val="00150251"/>
    <w:rsid w:val="00150662"/>
    <w:rsid w:val="00150F93"/>
    <w:rsid w:val="00151246"/>
    <w:rsid w:val="0015204F"/>
    <w:rsid w:val="00153AA1"/>
    <w:rsid w:val="00153CC5"/>
    <w:rsid w:val="0015459B"/>
    <w:rsid w:val="00155226"/>
    <w:rsid w:val="00155CEC"/>
    <w:rsid w:val="00156709"/>
    <w:rsid w:val="00156B79"/>
    <w:rsid w:val="00157547"/>
    <w:rsid w:val="00157A49"/>
    <w:rsid w:val="00157A8F"/>
    <w:rsid w:val="0016072E"/>
    <w:rsid w:val="001608C2"/>
    <w:rsid w:val="001610BE"/>
    <w:rsid w:val="001615FA"/>
    <w:rsid w:val="00161A46"/>
    <w:rsid w:val="001629DA"/>
    <w:rsid w:val="001631C6"/>
    <w:rsid w:val="00163B5D"/>
    <w:rsid w:val="00165715"/>
    <w:rsid w:val="00166A81"/>
    <w:rsid w:val="00166E22"/>
    <w:rsid w:val="00166F11"/>
    <w:rsid w:val="001672D4"/>
    <w:rsid w:val="00170040"/>
    <w:rsid w:val="001709AD"/>
    <w:rsid w:val="00170AA9"/>
    <w:rsid w:val="001710C7"/>
    <w:rsid w:val="00171E04"/>
    <w:rsid w:val="00172FA3"/>
    <w:rsid w:val="001734A4"/>
    <w:rsid w:val="00175884"/>
    <w:rsid w:val="001768B1"/>
    <w:rsid w:val="001770DF"/>
    <w:rsid w:val="00180BE4"/>
    <w:rsid w:val="001811CA"/>
    <w:rsid w:val="00181CC9"/>
    <w:rsid w:val="00183078"/>
    <w:rsid w:val="0018380E"/>
    <w:rsid w:val="0018479D"/>
    <w:rsid w:val="00184AD0"/>
    <w:rsid w:val="00184BE6"/>
    <w:rsid w:val="00185508"/>
    <w:rsid w:val="00185EF3"/>
    <w:rsid w:val="0018728C"/>
    <w:rsid w:val="00187676"/>
    <w:rsid w:val="00187E87"/>
    <w:rsid w:val="001906BE"/>
    <w:rsid w:val="001909D2"/>
    <w:rsid w:val="00191330"/>
    <w:rsid w:val="00192D74"/>
    <w:rsid w:val="0019444E"/>
    <w:rsid w:val="001945B0"/>
    <w:rsid w:val="0019525D"/>
    <w:rsid w:val="001961F3"/>
    <w:rsid w:val="001A061D"/>
    <w:rsid w:val="001A06A1"/>
    <w:rsid w:val="001A0C19"/>
    <w:rsid w:val="001A1800"/>
    <w:rsid w:val="001A1FE1"/>
    <w:rsid w:val="001A261D"/>
    <w:rsid w:val="001A3224"/>
    <w:rsid w:val="001A427A"/>
    <w:rsid w:val="001A49AC"/>
    <w:rsid w:val="001A534D"/>
    <w:rsid w:val="001A5CC9"/>
    <w:rsid w:val="001A64BF"/>
    <w:rsid w:val="001A661E"/>
    <w:rsid w:val="001A71BF"/>
    <w:rsid w:val="001A7CD8"/>
    <w:rsid w:val="001B00A5"/>
    <w:rsid w:val="001B12E9"/>
    <w:rsid w:val="001B1D7B"/>
    <w:rsid w:val="001B2027"/>
    <w:rsid w:val="001B3174"/>
    <w:rsid w:val="001B3228"/>
    <w:rsid w:val="001B3791"/>
    <w:rsid w:val="001B383F"/>
    <w:rsid w:val="001B453E"/>
    <w:rsid w:val="001B485B"/>
    <w:rsid w:val="001B4918"/>
    <w:rsid w:val="001B6AA6"/>
    <w:rsid w:val="001B6B82"/>
    <w:rsid w:val="001B7178"/>
    <w:rsid w:val="001B7C55"/>
    <w:rsid w:val="001C0112"/>
    <w:rsid w:val="001C0D68"/>
    <w:rsid w:val="001C22D1"/>
    <w:rsid w:val="001C2FAF"/>
    <w:rsid w:val="001C37B6"/>
    <w:rsid w:val="001C476B"/>
    <w:rsid w:val="001C4E36"/>
    <w:rsid w:val="001C52CF"/>
    <w:rsid w:val="001C5FEA"/>
    <w:rsid w:val="001C6F8F"/>
    <w:rsid w:val="001C7360"/>
    <w:rsid w:val="001C7B19"/>
    <w:rsid w:val="001D0C4E"/>
    <w:rsid w:val="001D14A5"/>
    <w:rsid w:val="001D1854"/>
    <w:rsid w:val="001D1D5E"/>
    <w:rsid w:val="001D2413"/>
    <w:rsid w:val="001D3125"/>
    <w:rsid w:val="001D393D"/>
    <w:rsid w:val="001D3DBE"/>
    <w:rsid w:val="001D41E4"/>
    <w:rsid w:val="001D493E"/>
    <w:rsid w:val="001D5742"/>
    <w:rsid w:val="001D5916"/>
    <w:rsid w:val="001D599F"/>
    <w:rsid w:val="001D6467"/>
    <w:rsid w:val="001D77AE"/>
    <w:rsid w:val="001E199F"/>
    <w:rsid w:val="001E3ECD"/>
    <w:rsid w:val="001E4ADF"/>
    <w:rsid w:val="001E50B3"/>
    <w:rsid w:val="001E50C7"/>
    <w:rsid w:val="001E54EC"/>
    <w:rsid w:val="001E5D72"/>
    <w:rsid w:val="001E709C"/>
    <w:rsid w:val="001E74A4"/>
    <w:rsid w:val="001E7AA3"/>
    <w:rsid w:val="001E7E67"/>
    <w:rsid w:val="001F05A7"/>
    <w:rsid w:val="001F14AF"/>
    <w:rsid w:val="001F1B96"/>
    <w:rsid w:val="001F1DCB"/>
    <w:rsid w:val="001F2912"/>
    <w:rsid w:val="001F302D"/>
    <w:rsid w:val="001F3249"/>
    <w:rsid w:val="001F63EE"/>
    <w:rsid w:val="002020C4"/>
    <w:rsid w:val="00202BB0"/>
    <w:rsid w:val="00203A2B"/>
    <w:rsid w:val="00203AC5"/>
    <w:rsid w:val="00204F0B"/>
    <w:rsid w:val="00206362"/>
    <w:rsid w:val="0020648C"/>
    <w:rsid w:val="002067D4"/>
    <w:rsid w:val="0020713D"/>
    <w:rsid w:val="00207E00"/>
    <w:rsid w:val="0021116A"/>
    <w:rsid w:val="00211879"/>
    <w:rsid w:val="00211D29"/>
    <w:rsid w:val="0021218A"/>
    <w:rsid w:val="002138DC"/>
    <w:rsid w:val="00213F0E"/>
    <w:rsid w:val="0021407B"/>
    <w:rsid w:val="00214745"/>
    <w:rsid w:val="002160FB"/>
    <w:rsid w:val="0021767A"/>
    <w:rsid w:val="00217DEE"/>
    <w:rsid w:val="002205E0"/>
    <w:rsid w:val="0022094A"/>
    <w:rsid w:val="00220ACB"/>
    <w:rsid w:val="00221190"/>
    <w:rsid w:val="002212FE"/>
    <w:rsid w:val="00222349"/>
    <w:rsid w:val="00223060"/>
    <w:rsid w:val="0022399B"/>
    <w:rsid w:val="00224883"/>
    <w:rsid w:val="002267E1"/>
    <w:rsid w:val="00230B60"/>
    <w:rsid w:val="00231DD8"/>
    <w:rsid w:val="00231FD7"/>
    <w:rsid w:val="00233100"/>
    <w:rsid w:val="002338E6"/>
    <w:rsid w:val="00233EBF"/>
    <w:rsid w:val="00234F91"/>
    <w:rsid w:val="00234FA2"/>
    <w:rsid w:val="002356A3"/>
    <w:rsid w:val="002357E9"/>
    <w:rsid w:val="00237F88"/>
    <w:rsid w:val="00240017"/>
    <w:rsid w:val="0024241D"/>
    <w:rsid w:val="00242974"/>
    <w:rsid w:val="00242C09"/>
    <w:rsid w:val="002449BA"/>
    <w:rsid w:val="002462BB"/>
    <w:rsid w:val="00246400"/>
    <w:rsid w:val="002467E6"/>
    <w:rsid w:val="0025007A"/>
    <w:rsid w:val="00250999"/>
    <w:rsid w:val="00251087"/>
    <w:rsid w:val="00251D77"/>
    <w:rsid w:val="00252ACB"/>
    <w:rsid w:val="0025380E"/>
    <w:rsid w:val="00253A1B"/>
    <w:rsid w:val="002542A5"/>
    <w:rsid w:val="00255E1F"/>
    <w:rsid w:val="00255EF9"/>
    <w:rsid w:val="0025629B"/>
    <w:rsid w:val="00257717"/>
    <w:rsid w:val="00257E09"/>
    <w:rsid w:val="002609C7"/>
    <w:rsid w:val="00260B84"/>
    <w:rsid w:val="002619E1"/>
    <w:rsid w:val="0026299A"/>
    <w:rsid w:val="002629E2"/>
    <w:rsid w:val="00262C88"/>
    <w:rsid w:val="00263FFE"/>
    <w:rsid w:val="00264263"/>
    <w:rsid w:val="002644C7"/>
    <w:rsid w:val="00264714"/>
    <w:rsid w:val="00264994"/>
    <w:rsid w:val="00264AB3"/>
    <w:rsid w:val="00266DC0"/>
    <w:rsid w:val="002677AB"/>
    <w:rsid w:val="002678CE"/>
    <w:rsid w:val="00267FEC"/>
    <w:rsid w:val="00271356"/>
    <w:rsid w:val="00272496"/>
    <w:rsid w:val="00272636"/>
    <w:rsid w:val="00272F3E"/>
    <w:rsid w:val="00273C08"/>
    <w:rsid w:val="002744AD"/>
    <w:rsid w:val="002755C2"/>
    <w:rsid w:val="00275C64"/>
    <w:rsid w:val="00276FB0"/>
    <w:rsid w:val="00277E01"/>
    <w:rsid w:val="00277ED8"/>
    <w:rsid w:val="0028047A"/>
    <w:rsid w:val="00280718"/>
    <w:rsid w:val="00280770"/>
    <w:rsid w:val="00283A4E"/>
    <w:rsid w:val="00283CBE"/>
    <w:rsid w:val="00283EE8"/>
    <w:rsid w:val="00284B00"/>
    <w:rsid w:val="00284F6E"/>
    <w:rsid w:val="00285D28"/>
    <w:rsid w:val="0028615C"/>
    <w:rsid w:val="00290A23"/>
    <w:rsid w:val="00290E6E"/>
    <w:rsid w:val="00291340"/>
    <w:rsid w:val="00291E9C"/>
    <w:rsid w:val="002920C4"/>
    <w:rsid w:val="00292263"/>
    <w:rsid w:val="0029228F"/>
    <w:rsid w:val="00294B29"/>
    <w:rsid w:val="00294DD1"/>
    <w:rsid w:val="00295482"/>
    <w:rsid w:val="0029738F"/>
    <w:rsid w:val="002976A1"/>
    <w:rsid w:val="00297952"/>
    <w:rsid w:val="002A00AC"/>
    <w:rsid w:val="002A04B4"/>
    <w:rsid w:val="002A07F5"/>
    <w:rsid w:val="002A085C"/>
    <w:rsid w:val="002A0C8E"/>
    <w:rsid w:val="002A1041"/>
    <w:rsid w:val="002A16D4"/>
    <w:rsid w:val="002A1E6E"/>
    <w:rsid w:val="002A28F2"/>
    <w:rsid w:val="002A2A82"/>
    <w:rsid w:val="002A3088"/>
    <w:rsid w:val="002A3307"/>
    <w:rsid w:val="002A34F5"/>
    <w:rsid w:val="002A399D"/>
    <w:rsid w:val="002A4955"/>
    <w:rsid w:val="002A4E4D"/>
    <w:rsid w:val="002A566C"/>
    <w:rsid w:val="002A7827"/>
    <w:rsid w:val="002A7B06"/>
    <w:rsid w:val="002A7ECE"/>
    <w:rsid w:val="002A7ED5"/>
    <w:rsid w:val="002B0282"/>
    <w:rsid w:val="002B0430"/>
    <w:rsid w:val="002B0981"/>
    <w:rsid w:val="002B106A"/>
    <w:rsid w:val="002B267D"/>
    <w:rsid w:val="002B29B8"/>
    <w:rsid w:val="002B2D16"/>
    <w:rsid w:val="002B4856"/>
    <w:rsid w:val="002B4C79"/>
    <w:rsid w:val="002B4F74"/>
    <w:rsid w:val="002B58C3"/>
    <w:rsid w:val="002B5CA9"/>
    <w:rsid w:val="002B5F05"/>
    <w:rsid w:val="002B74FC"/>
    <w:rsid w:val="002C02B8"/>
    <w:rsid w:val="002C14AF"/>
    <w:rsid w:val="002C2BB8"/>
    <w:rsid w:val="002C379E"/>
    <w:rsid w:val="002C40D4"/>
    <w:rsid w:val="002C42F0"/>
    <w:rsid w:val="002C4AC5"/>
    <w:rsid w:val="002C5FC6"/>
    <w:rsid w:val="002C5FC9"/>
    <w:rsid w:val="002C6290"/>
    <w:rsid w:val="002C78EB"/>
    <w:rsid w:val="002C7F19"/>
    <w:rsid w:val="002D0D6E"/>
    <w:rsid w:val="002D100D"/>
    <w:rsid w:val="002D15A0"/>
    <w:rsid w:val="002D17EC"/>
    <w:rsid w:val="002D1E64"/>
    <w:rsid w:val="002D21D8"/>
    <w:rsid w:val="002D21E7"/>
    <w:rsid w:val="002D2775"/>
    <w:rsid w:val="002D2BAB"/>
    <w:rsid w:val="002D2F93"/>
    <w:rsid w:val="002D373C"/>
    <w:rsid w:val="002D39B6"/>
    <w:rsid w:val="002D41BA"/>
    <w:rsid w:val="002D4497"/>
    <w:rsid w:val="002D54A6"/>
    <w:rsid w:val="002D6082"/>
    <w:rsid w:val="002D63D6"/>
    <w:rsid w:val="002D7078"/>
    <w:rsid w:val="002D7492"/>
    <w:rsid w:val="002D7E5A"/>
    <w:rsid w:val="002E037D"/>
    <w:rsid w:val="002E07FB"/>
    <w:rsid w:val="002E0BE4"/>
    <w:rsid w:val="002E12BB"/>
    <w:rsid w:val="002E1FF8"/>
    <w:rsid w:val="002E2F46"/>
    <w:rsid w:val="002E2FD5"/>
    <w:rsid w:val="002E3259"/>
    <w:rsid w:val="002E3AFC"/>
    <w:rsid w:val="002E3CFE"/>
    <w:rsid w:val="002E43CB"/>
    <w:rsid w:val="002E4B1C"/>
    <w:rsid w:val="002E5741"/>
    <w:rsid w:val="002E588E"/>
    <w:rsid w:val="002E6C90"/>
    <w:rsid w:val="002F02C2"/>
    <w:rsid w:val="002F0F70"/>
    <w:rsid w:val="002F1B4E"/>
    <w:rsid w:val="002F2306"/>
    <w:rsid w:val="002F25D9"/>
    <w:rsid w:val="002F2DA0"/>
    <w:rsid w:val="002F306F"/>
    <w:rsid w:val="002F3684"/>
    <w:rsid w:val="002F3D2B"/>
    <w:rsid w:val="002F4562"/>
    <w:rsid w:val="002F5D16"/>
    <w:rsid w:val="002F6167"/>
    <w:rsid w:val="002F68D0"/>
    <w:rsid w:val="002F7FBC"/>
    <w:rsid w:val="0030101E"/>
    <w:rsid w:val="0030185C"/>
    <w:rsid w:val="0030251A"/>
    <w:rsid w:val="003027F8"/>
    <w:rsid w:val="00302EBC"/>
    <w:rsid w:val="003039DD"/>
    <w:rsid w:val="00305013"/>
    <w:rsid w:val="0030600A"/>
    <w:rsid w:val="00306049"/>
    <w:rsid w:val="0030742F"/>
    <w:rsid w:val="00307AD5"/>
    <w:rsid w:val="003100FC"/>
    <w:rsid w:val="00310200"/>
    <w:rsid w:val="003128E2"/>
    <w:rsid w:val="00314D62"/>
    <w:rsid w:val="00315D22"/>
    <w:rsid w:val="00315FA9"/>
    <w:rsid w:val="00317ECF"/>
    <w:rsid w:val="00317F58"/>
    <w:rsid w:val="0032017E"/>
    <w:rsid w:val="003203DE"/>
    <w:rsid w:val="0032053D"/>
    <w:rsid w:val="00320E1E"/>
    <w:rsid w:val="00321919"/>
    <w:rsid w:val="0032259A"/>
    <w:rsid w:val="00322C2F"/>
    <w:rsid w:val="0032488F"/>
    <w:rsid w:val="00325496"/>
    <w:rsid w:val="003255C5"/>
    <w:rsid w:val="003256E4"/>
    <w:rsid w:val="00325EA9"/>
    <w:rsid w:val="003265F8"/>
    <w:rsid w:val="00326AB8"/>
    <w:rsid w:val="00326F71"/>
    <w:rsid w:val="00332440"/>
    <w:rsid w:val="00333F88"/>
    <w:rsid w:val="00334BD4"/>
    <w:rsid w:val="00335AA5"/>
    <w:rsid w:val="00335B5A"/>
    <w:rsid w:val="00335F62"/>
    <w:rsid w:val="00336605"/>
    <w:rsid w:val="003369F7"/>
    <w:rsid w:val="00337012"/>
    <w:rsid w:val="00337672"/>
    <w:rsid w:val="00337742"/>
    <w:rsid w:val="00337CC6"/>
    <w:rsid w:val="00340222"/>
    <w:rsid w:val="00340236"/>
    <w:rsid w:val="003404B0"/>
    <w:rsid w:val="00340528"/>
    <w:rsid w:val="00340534"/>
    <w:rsid w:val="003409C1"/>
    <w:rsid w:val="00340BEA"/>
    <w:rsid w:val="00340D05"/>
    <w:rsid w:val="00342536"/>
    <w:rsid w:val="00342855"/>
    <w:rsid w:val="00342E4B"/>
    <w:rsid w:val="00345808"/>
    <w:rsid w:val="00347296"/>
    <w:rsid w:val="003472D6"/>
    <w:rsid w:val="003475AD"/>
    <w:rsid w:val="00347F23"/>
    <w:rsid w:val="0035012A"/>
    <w:rsid w:val="003507BB"/>
    <w:rsid w:val="00352170"/>
    <w:rsid w:val="0035297F"/>
    <w:rsid w:val="00353224"/>
    <w:rsid w:val="003550C1"/>
    <w:rsid w:val="00355473"/>
    <w:rsid w:val="00355B1D"/>
    <w:rsid w:val="0035669F"/>
    <w:rsid w:val="003576B3"/>
    <w:rsid w:val="0036165D"/>
    <w:rsid w:val="00361744"/>
    <w:rsid w:val="003617EF"/>
    <w:rsid w:val="00362481"/>
    <w:rsid w:val="003633C1"/>
    <w:rsid w:val="00364C79"/>
    <w:rsid w:val="00364ED7"/>
    <w:rsid w:val="00365F81"/>
    <w:rsid w:val="00366171"/>
    <w:rsid w:val="0036689B"/>
    <w:rsid w:val="00366B31"/>
    <w:rsid w:val="003675D2"/>
    <w:rsid w:val="003710D1"/>
    <w:rsid w:val="00371875"/>
    <w:rsid w:val="00371BA0"/>
    <w:rsid w:val="003732D9"/>
    <w:rsid w:val="003732DE"/>
    <w:rsid w:val="003737A7"/>
    <w:rsid w:val="00374A0B"/>
    <w:rsid w:val="003756CA"/>
    <w:rsid w:val="003810DC"/>
    <w:rsid w:val="00381AF8"/>
    <w:rsid w:val="00383122"/>
    <w:rsid w:val="003833DC"/>
    <w:rsid w:val="00383D29"/>
    <w:rsid w:val="00385954"/>
    <w:rsid w:val="0038597F"/>
    <w:rsid w:val="00385ECA"/>
    <w:rsid w:val="0038612F"/>
    <w:rsid w:val="0038635D"/>
    <w:rsid w:val="0038681C"/>
    <w:rsid w:val="0038698F"/>
    <w:rsid w:val="003869A1"/>
    <w:rsid w:val="0039022F"/>
    <w:rsid w:val="003903C9"/>
    <w:rsid w:val="0039068B"/>
    <w:rsid w:val="00390B80"/>
    <w:rsid w:val="00390BEC"/>
    <w:rsid w:val="00390D72"/>
    <w:rsid w:val="00390E2E"/>
    <w:rsid w:val="00391372"/>
    <w:rsid w:val="003921CB"/>
    <w:rsid w:val="003932C4"/>
    <w:rsid w:val="003932FB"/>
    <w:rsid w:val="00393C6C"/>
    <w:rsid w:val="0039459C"/>
    <w:rsid w:val="00394B80"/>
    <w:rsid w:val="0039637B"/>
    <w:rsid w:val="00396709"/>
    <w:rsid w:val="00396AA0"/>
    <w:rsid w:val="00396ECA"/>
    <w:rsid w:val="0039704E"/>
    <w:rsid w:val="003979E4"/>
    <w:rsid w:val="00397D06"/>
    <w:rsid w:val="00397E62"/>
    <w:rsid w:val="003A0778"/>
    <w:rsid w:val="003A1150"/>
    <w:rsid w:val="003A1A97"/>
    <w:rsid w:val="003A1B03"/>
    <w:rsid w:val="003A1C32"/>
    <w:rsid w:val="003A26B7"/>
    <w:rsid w:val="003A30C8"/>
    <w:rsid w:val="003A3418"/>
    <w:rsid w:val="003A6941"/>
    <w:rsid w:val="003A7599"/>
    <w:rsid w:val="003B28BD"/>
    <w:rsid w:val="003B2B93"/>
    <w:rsid w:val="003B2D14"/>
    <w:rsid w:val="003B2EAE"/>
    <w:rsid w:val="003B3377"/>
    <w:rsid w:val="003B4DEA"/>
    <w:rsid w:val="003B4E31"/>
    <w:rsid w:val="003B62A1"/>
    <w:rsid w:val="003B6603"/>
    <w:rsid w:val="003C0C68"/>
    <w:rsid w:val="003C221F"/>
    <w:rsid w:val="003C23E2"/>
    <w:rsid w:val="003C2B8D"/>
    <w:rsid w:val="003C38D3"/>
    <w:rsid w:val="003C3B4F"/>
    <w:rsid w:val="003C54E6"/>
    <w:rsid w:val="003C5C41"/>
    <w:rsid w:val="003C7701"/>
    <w:rsid w:val="003C7794"/>
    <w:rsid w:val="003C77EA"/>
    <w:rsid w:val="003D09D6"/>
    <w:rsid w:val="003D156F"/>
    <w:rsid w:val="003D2659"/>
    <w:rsid w:val="003D37A9"/>
    <w:rsid w:val="003D3D70"/>
    <w:rsid w:val="003D4702"/>
    <w:rsid w:val="003D470F"/>
    <w:rsid w:val="003D4BFF"/>
    <w:rsid w:val="003D4DB4"/>
    <w:rsid w:val="003D56AE"/>
    <w:rsid w:val="003D59AD"/>
    <w:rsid w:val="003D627C"/>
    <w:rsid w:val="003D6EBE"/>
    <w:rsid w:val="003D7B9F"/>
    <w:rsid w:val="003D7C2F"/>
    <w:rsid w:val="003E09FB"/>
    <w:rsid w:val="003E0C2E"/>
    <w:rsid w:val="003E0E46"/>
    <w:rsid w:val="003E189B"/>
    <w:rsid w:val="003E1D2D"/>
    <w:rsid w:val="003E4376"/>
    <w:rsid w:val="003F1A4B"/>
    <w:rsid w:val="003F1BDF"/>
    <w:rsid w:val="003F38A9"/>
    <w:rsid w:val="003F50C5"/>
    <w:rsid w:val="003F5E1C"/>
    <w:rsid w:val="003F606E"/>
    <w:rsid w:val="003F60C5"/>
    <w:rsid w:val="003F65D5"/>
    <w:rsid w:val="003F6606"/>
    <w:rsid w:val="003F71A9"/>
    <w:rsid w:val="003F7736"/>
    <w:rsid w:val="003F7BDB"/>
    <w:rsid w:val="00401B43"/>
    <w:rsid w:val="00401C1A"/>
    <w:rsid w:val="00401C8F"/>
    <w:rsid w:val="00402A0B"/>
    <w:rsid w:val="00403453"/>
    <w:rsid w:val="004035AB"/>
    <w:rsid w:val="004035D8"/>
    <w:rsid w:val="004036F6"/>
    <w:rsid w:val="004055A9"/>
    <w:rsid w:val="00405D36"/>
    <w:rsid w:val="00405FC5"/>
    <w:rsid w:val="00406749"/>
    <w:rsid w:val="0040738A"/>
    <w:rsid w:val="00410CF5"/>
    <w:rsid w:val="00411465"/>
    <w:rsid w:val="00413989"/>
    <w:rsid w:val="00413A40"/>
    <w:rsid w:val="0041516D"/>
    <w:rsid w:val="00415800"/>
    <w:rsid w:val="00415C83"/>
    <w:rsid w:val="0041630D"/>
    <w:rsid w:val="0041762A"/>
    <w:rsid w:val="00420484"/>
    <w:rsid w:val="00420AF3"/>
    <w:rsid w:val="00420B13"/>
    <w:rsid w:val="00420C72"/>
    <w:rsid w:val="004212A9"/>
    <w:rsid w:val="0042157F"/>
    <w:rsid w:val="00421CB8"/>
    <w:rsid w:val="0042295A"/>
    <w:rsid w:val="00422C13"/>
    <w:rsid w:val="00422DFB"/>
    <w:rsid w:val="004232CF"/>
    <w:rsid w:val="00423709"/>
    <w:rsid w:val="00423FEF"/>
    <w:rsid w:val="004245E5"/>
    <w:rsid w:val="00424BCF"/>
    <w:rsid w:val="00424F5A"/>
    <w:rsid w:val="0042563A"/>
    <w:rsid w:val="004258FA"/>
    <w:rsid w:val="00425E26"/>
    <w:rsid w:val="004264C5"/>
    <w:rsid w:val="00427EC1"/>
    <w:rsid w:val="00430F9F"/>
    <w:rsid w:val="00431FF7"/>
    <w:rsid w:val="00433314"/>
    <w:rsid w:val="00434F69"/>
    <w:rsid w:val="00436042"/>
    <w:rsid w:val="00436190"/>
    <w:rsid w:val="004365D7"/>
    <w:rsid w:val="00436C42"/>
    <w:rsid w:val="00436EC9"/>
    <w:rsid w:val="004373FB"/>
    <w:rsid w:val="004404F5"/>
    <w:rsid w:val="00440FBE"/>
    <w:rsid w:val="004448D7"/>
    <w:rsid w:val="00445EBC"/>
    <w:rsid w:val="0044608B"/>
    <w:rsid w:val="0044653E"/>
    <w:rsid w:val="00446545"/>
    <w:rsid w:val="0044670C"/>
    <w:rsid w:val="00446A6A"/>
    <w:rsid w:val="0044728E"/>
    <w:rsid w:val="00450AD2"/>
    <w:rsid w:val="004523CB"/>
    <w:rsid w:val="004525DC"/>
    <w:rsid w:val="00452ADA"/>
    <w:rsid w:val="00452E1A"/>
    <w:rsid w:val="004533B7"/>
    <w:rsid w:val="00453C89"/>
    <w:rsid w:val="00454691"/>
    <w:rsid w:val="00455619"/>
    <w:rsid w:val="00455FB6"/>
    <w:rsid w:val="004566B8"/>
    <w:rsid w:val="00457A46"/>
    <w:rsid w:val="004608CE"/>
    <w:rsid w:val="00460B2E"/>
    <w:rsid w:val="00461FDD"/>
    <w:rsid w:val="0046204C"/>
    <w:rsid w:val="00462262"/>
    <w:rsid w:val="004623AA"/>
    <w:rsid w:val="0046278F"/>
    <w:rsid w:val="00462E70"/>
    <w:rsid w:val="00463669"/>
    <w:rsid w:val="004647F4"/>
    <w:rsid w:val="004656B9"/>
    <w:rsid w:val="004673B6"/>
    <w:rsid w:val="00470455"/>
    <w:rsid w:val="004710DE"/>
    <w:rsid w:val="00471224"/>
    <w:rsid w:val="00471315"/>
    <w:rsid w:val="0047166D"/>
    <w:rsid w:val="00471882"/>
    <w:rsid w:val="00472305"/>
    <w:rsid w:val="00473ED1"/>
    <w:rsid w:val="00473EF5"/>
    <w:rsid w:val="00477417"/>
    <w:rsid w:val="0047773C"/>
    <w:rsid w:val="00480932"/>
    <w:rsid w:val="00480BF2"/>
    <w:rsid w:val="00481641"/>
    <w:rsid w:val="0048579E"/>
    <w:rsid w:val="004862E2"/>
    <w:rsid w:val="00486ECF"/>
    <w:rsid w:val="00487148"/>
    <w:rsid w:val="00487170"/>
    <w:rsid w:val="004876D5"/>
    <w:rsid w:val="004903B5"/>
    <w:rsid w:val="00490EBC"/>
    <w:rsid w:val="004916E7"/>
    <w:rsid w:val="00491A96"/>
    <w:rsid w:val="00492792"/>
    <w:rsid w:val="00492C68"/>
    <w:rsid w:val="00492F59"/>
    <w:rsid w:val="004944DA"/>
    <w:rsid w:val="00495B4B"/>
    <w:rsid w:val="0049650D"/>
    <w:rsid w:val="004A0D1F"/>
    <w:rsid w:val="004A12B3"/>
    <w:rsid w:val="004A18FD"/>
    <w:rsid w:val="004A22E7"/>
    <w:rsid w:val="004A2994"/>
    <w:rsid w:val="004A2EA2"/>
    <w:rsid w:val="004A2FAA"/>
    <w:rsid w:val="004A3964"/>
    <w:rsid w:val="004A4062"/>
    <w:rsid w:val="004A5172"/>
    <w:rsid w:val="004A587C"/>
    <w:rsid w:val="004A5973"/>
    <w:rsid w:val="004A7A57"/>
    <w:rsid w:val="004B00E0"/>
    <w:rsid w:val="004B0E2C"/>
    <w:rsid w:val="004B21A9"/>
    <w:rsid w:val="004B2B48"/>
    <w:rsid w:val="004B310D"/>
    <w:rsid w:val="004B3250"/>
    <w:rsid w:val="004B32F3"/>
    <w:rsid w:val="004B409A"/>
    <w:rsid w:val="004B69FD"/>
    <w:rsid w:val="004B6BBE"/>
    <w:rsid w:val="004B6FA3"/>
    <w:rsid w:val="004B71F4"/>
    <w:rsid w:val="004B7225"/>
    <w:rsid w:val="004B76A8"/>
    <w:rsid w:val="004B7BBA"/>
    <w:rsid w:val="004B7F30"/>
    <w:rsid w:val="004C003B"/>
    <w:rsid w:val="004C0C2B"/>
    <w:rsid w:val="004C1123"/>
    <w:rsid w:val="004C2954"/>
    <w:rsid w:val="004C3AAC"/>
    <w:rsid w:val="004C4EF1"/>
    <w:rsid w:val="004C6985"/>
    <w:rsid w:val="004C72C6"/>
    <w:rsid w:val="004C78FC"/>
    <w:rsid w:val="004C7B03"/>
    <w:rsid w:val="004C7DD4"/>
    <w:rsid w:val="004C7E73"/>
    <w:rsid w:val="004D128E"/>
    <w:rsid w:val="004D13B8"/>
    <w:rsid w:val="004D13E9"/>
    <w:rsid w:val="004D2E21"/>
    <w:rsid w:val="004D3C70"/>
    <w:rsid w:val="004D4A22"/>
    <w:rsid w:val="004D4A86"/>
    <w:rsid w:val="004D4E5D"/>
    <w:rsid w:val="004D506B"/>
    <w:rsid w:val="004D567B"/>
    <w:rsid w:val="004D57D5"/>
    <w:rsid w:val="004D5CBD"/>
    <w:rsid w:val="004D6753"/>
    <w:rsid w:val="004E01C0"/>
    <w:rsid w:val="004E0AE5"/>
    <w:rsid w:val="004E1AED"/>
    <w:rsid w:val="004E478D"/>
    <w:rsid w:val="004E5468"/>
    <w:rsid w:val="004E54D9"/>
    <w:rsid w:val="004E551D"/>
    <w:rsid w:val="004E6E94"/>
    <w:rsid w:val="004E70DE"/>
    <w:rsid w:val="004F057A"/>
    <w:rsid w:val="004F0AA5"/>
    <w:rsid w:val="004F18F1"/>
    <w:rsid w:val="004F1A8F"/>
    <w:rsid w:val="004F1F7D"/>
    <w:rsid w:val="004F34D9"/>
    <w:rsid w:val="004F4546"/>
    <w:rsid w:val="004F55FB"/>
    <w:rsid w:val="004F59DD"/>
    <w:rsid w:val="004F702E"/>
    <w:rsid w:val="005009D8"/>
    <w:rsid w:val="00500C48"/>
    <w:rsid w:val="005019E0"/>
    <w:rsid w:val="00501E76"/>
    <w:rsid w:val="00503A5D"/>
    <w:rsid w:val="00504215"/>
    <w:rsid w:val="00504DC9"/>
    <w:rsid w:val="005052BA"/>
    <w:rsid w:val="00507417"/>
    <w:rsid w:val="00507A39"/>
    <w:rsid w:val="00507EEE"/>
    <w:rsid w:val="00510BFE"/>
    <w:rsid w:val="00513884"/>
    <w:rsid w:val="00517428"/>
    <w:rsid w:val="00520C10"/>
    <w:rsid w:val="00521A92"/>
    <w:rsid w:val="00522387"/>
    <w:rsid w:val="005237FA"/>
    <w:rsid w:val="0052494D"/>
    <w:rsid w:val="00524FF2"/>
    <w:rsid w:val="00525486"/>
    <w:rsid w:val="00525B9E"/>
    <w:rsid w:val="00526E27"/>
    <w:rsid w:val="0052720F"/>
    <w:rsid w:val="00531F9D"/>
    <w:rsid w:val="00532200"/>
    <w:rsid w:val="00532931"/>
    <w:rsid w:val="00533628"/>
    <w:rsid w:val="0053546A"/>
    <w:rsid w:val="00535600"/>
    <w:rsid w:val="00535928"/>
    <w:rsid w:val="0053612B"/>
    <w:rsid w:val="005414C8"/>
    <w:rsid w:val="005419F1"/>
    <w:rsid w:val="00542A04"/>
    <w:rsid w:val="00542BA0"/>
    <w:rsid w:val="00543DE5"/>
    <w:rsid w:val="0054436E"/>
    <w:rsid w:val="00546AAB"/>
    <w:rsid w:val="005474DB"/>
    <w:rsid w:val="00547C0F"/>
    <w:rsid w:val="005516DD"/>
    <w:rsid w:val="00552CE4"/>
    <w:rsid w:val="005532B8"/>
    <w:rsid w:val="00553437"/>
    <w:rsid w:val="00553AF2"/>
    <w:rsid w:val="005557CE"/>
    <w:rsid w:val="00556534"/>
    <w:rsid w:val="005566B5"/>
    <w:rsid w:val="00556E5D"/>
    <w:rsid w:val="00556FF9"/>
    <w:rsid w:val="00560D6C"/>
    <w:rsid w:val="00561EED"/>
    <w:rsid w:val="005631B9"/>
    <w:rsid w:val="005641DC"/>
    <w:rsid w:val="00566533"/>
    <w:rsid w:val="005679BD"/>
    <w:rsid w:val="00570003"/>
    <w:rsid w:val="00570966"/>
    <w:rsid w:val="00570984"/>
    <w:rsid w:val="00570F1B"/>
    <w:rsid w:val="00571CB7"/>
    <w:rsid w:val="00572300"/>
    <w:rsid w:val="00572327"/>
    <w:rsid w:val="0057264A"/>
    <w:rsid w:val="0057432D"/>
    <w:rsid w:val="005746BC"/>
    <w:rsid w:val="00575254"/>
    <w:rsid w:val="005758FF"/>
    <w:rsid w:val="00576683"/>
    <w:rsid w:val="00576742"/>
    <w:rsid w:val="005769F2"/>
    <w:rsid w:val="0057790B"/>
    <w:rsid w:val="005802CC"/>
    <w:rsid w:val="00580B18"/>
    <w:rsid w:val="00581EBA"/>
    <w:rsid w:val="005841D0"/>
    <w:rsid w:val="00584BA2"/>
    <w:rsid w:val="00586450"/>
    <w:rsid w:val="00587562"/>
    <w:rsid w:val="005906B5"/>
    <w:rsid w:val="005908D3"/>
    <w:rsid w:val="00591015"/>
    <w:rsid w:val="00591914"/>
    <w:rsid w:val="005928C8"/>
    <w:rsid w:val="005944E2"/>
    <w:rsid w:val="00594936"/>
    <w:rsid w:val="00594940"/>
    <w:rsid w:val="00595028"/>
    <w:rsid w:val="00596595"/>
    <w:rsid w:val="0059674F"/>
    <w:rsid w:val="005968F8"/>
    <w:rsid w:val="00597025"/>
    <w:rsid w:val="005978B6"/>
    <w:rsid w:val="005A113D"/>
    <w:rsid w:val="005A2EDB"/>
    <w:rsid w:val="005A437D"/>
    <w:rsid w:val="005A4C8E"/>
    <w:rsid w:val="005A5E8B"/>
    <w:rsid w:val="005A6B6A"/>
    <w:rsid w:val="005B05F4"/>
    <w:rsid w:val="005B0778"/>
    <w:rsid w:val="005B0B88"/>
    <w:rsid w:val="005B0E97"/>
    <w:rsid w:val="005B1CAD"/>
    <w:rsid w:val="005B1EFC"/>
    <w:rsid w:val="005B3919"/>
    <w:rsid w:val="005B71A0"/>
    <w:rsid w:val="005B7B14"/>
    <w:rsid w:val="005C0A9A"/>
    <w:rsid w:val="005C22F3"/>
    <w:rsid w:val="005C2437"/>
    <w:rsid w:val="005C302B"/>
    <w:rsid w:val="005C336F"/>
    <w:rsid w:val="005C3607"/>
    <w:rsid w:val="005C4852"/>
    <w:rsid w:val="005C5A3A"/>
    <w:rsid w:val="005C5E82"/>
    <w:rsid w:val="005C676E"/>
    <w:rsid w:val="005C6894"/>
    <w:rsid w:val="005C71ED"/>
    <w:rsid w:val="005C7B56"/>
    <w:rsid w:val="005C7F81"/>
    <w:rsid w:val="005D0001"/>
    <w:rsid w:val="005D2510"/>
    <w:rsid w:val="005D3589"/>
    <w:rsid w:val="005D442D"/>
    <w:rsid w:val="005D468C"/>
    <w:rsid w:val="005D4ADA"/>
    <w:rsid w:val="005D539E"/>
    <w:rsid w:val="005D58B9"/>
    <w:rsid w:val="005D641E"/>
    <w:rsid w:val="005D6512"/>
    <w:rsid w:val="005D7429"/>
    <w:rsid w:val="005E05B9"/>
    <w:rsid w:val="005E0CB4"/>
    <w:rsid w:val="005E16B5"/>
    <w:rsid w:val="005E1D7F"/>
    <w:rsid w:val="005E400F"/>
    <w:rsid w:val="005E4C2B"/>
    <w:rsid w:val="005E55C5"/>
    <w:rsid w:val="005E5893"/>
    <w:rsid w:val="005E5A09"/>
    <w:rsid w:val="005E5AEE"/>
    <w:rsid w:val="005E5D46"/>
    <w:rsid w:val="005E5EC8"/>
    <w:rsid w:val="005E64BF"/>
    <w:rsid w:val="005E68B5"/>
    <w:rsid w:val="005E68B6"/>
    <w:rsid w:val="005E7406"/>
    <w:rsid w:val="005F00B0"/>
    <w:rsid w:val="005F187E"/>
    <w:rsid w:val="005F2802"/>
    <w:rsid w:val="005F2C99"/>
    <w:rsid w:val="005F3DBE"/>
    <w:rsid w:val="005F6B7A"/>
    <w:rsid w:val="005F721C"/>
    <w:rsid w:val="005F7989"/>
    <w:rsid w:val="005F7D3A"/>
    <w:rsid w:val="006009AE"/>
    <w:rsid w:val="00600C83"/>
    <w:rsid w:val="00601DB7"/>
    <w:rsid w:val="0060216A"/>
    <w:rsid w:val="00602782"/>
    <w:rsid w:val="00602B12"/>
    <w:rsid w:val="00605F10"/>
    <w:rsid w:val="0060601F"/>
    <w:rsid w:val="0060617E"/>
    <w:rsid w:val="00606B2B"/>
    <w:rsid w:val="006070EC"/>
    <w:rsid w:val="00607BFB"/>
    <w:rsid w:val="0061035A"/>
    <w:rsid w:val="00611491"/>
    <w:rsid w:val="006129F1"/>
    <w:rsid w:val="00612CA6"/>
    <w:rsid w:val="006133B8"/>
    <w:rsid w:val="00613556"/>
    <w:rsid w:val="00614EF7"/>
    <w:rsid w:val="00615DE9"/>
    <w:rsid w:val="00616E47"/>
    <w:rsid w:val="006171AC"/>
    <w:rsid w:val="00617F4A"/>
    <w:rsid w:val="0062055D"/>
    <w:rsid w:val="00622A81"/>
    <w:rsid w:val="00624673"/>
    <w:rsid w:val="00624BDB"/>
    <w:rsid w:val="00626112"/>
    <w:rsid w:val="00627BE9"/>
    <w:rsid w:val="006305F2"/>
    <w:rsid w:val="006316F7"/>
    <w:rsid w:val="00631845"/>
    <w:rsid w:val="00631B79"/>
    <w:rsid w:val="006332C0"/>
    <w:rsid w:val="00633939"/>
    <w:rsid w:val="00633B12"/>
    <w:rsid w:val="00633B44"/>
    <w:rsid w:val="0063489C"/>
    <w:rsid w:val="006353A7"/>
    <w:rsid w:val="0063541C"/>
    <w:rsid w:val="006357B7"/>
    <w:rsid w:val="00635957"/>
    <w:rsid w:val="00640A53"/>
    <w:rsid w:val="00640F57"/>
    <w:rsid w:val="006412E1"/>
    <w:rsid w:val="006418DF"/>
    <w:rsid w:val="006422AC"/>
    <w:rsid w:val="006452B0"/>
    <w:rsid w:val="00645469"/>
    <w:rsid w:val="00645EE9"/>
    <w:rsid w:val="00646D88"/>
    <w:rsid w:val="006471F1"/>
    <w:rsid w:val="00647D92"/>
    <w:rsid w:val="00647F11"/>
    <w:rsid w:val="00650766"/>
    <w:rsid w:val="006510D9"/>
    <w:rsid w:val="006528CE"/>
    <w:rsid w:val="00657EA1"/>
    <w:rsid w:val="006606D1"/>
    <w:rsid w:val="006609D6"/>
    <w:rsid w:val="00662F81"/>
    <w:rsid w:val="006630F0"/>
    <w:rsid w:val="006646C8"/>
    <w:rsid w:val="006656D6"/>
    <w:rsid w:val="00665AD2"/>
    <w:rsid w:val="00665CDA"/>
    <w:rsid w:val="006666D4"/>
    <w:rsid w:val="00666AEC"/>
    <w:rsid w:val="006676DD"/>
    <w:rsid w:val="00670FD0"/>
    <w:rsid w:val="00671512"/>
    <w:rsid w:val="00671788"/>
    <w:rsid w:val="006718E5"/>
    <w:rsid w:val="0067390D"/>
    <w:rsid w:val="0067399F"/>
    <w:rsid w:val="00673F8E"/>
    <w:rsid w:val="00674617"/>
    <w:rsid w:val="00674F57"/>
    <w:rsid w:val="006760E7"/>
    <w:rsid w:val="00677CC5"/>
    <w:rsid w:val="00677CCD"/>
    <w:rsid w:val="006805FE"/>
    <w:rsid w:val="00681862"/>
    <w:rsid w:val="00683C28"/>
    <w:rsid w:val="00683FDC"/>
    <w:rsid w:val="0068473F"/>
    <w:rsid w:val="00684B99"/>
    <w:rsid w:val="00684FAE"/>
    <w:rsid w:val="0068566E"/>
    <w:rsid w:val="00685B48"/>
    <w:rsid w:val="00686CA0"/>
    <w:rsid w:val="00686D0E"/>
    <w:rsid w:val="00686F38"/>
    <w:rsid w:val="00687526"/>
    <w:rsid w:val="00687537"/>
    <w:rsid w:val="006907B7"/>
    <w:rsid w:val="00690951"/>
    <w:rsid w:val="00691665"/>
    <w:rsid w:val="00691F49"/>
    <w:rsid w:val="006924C6"/>
    <w:rsid w:val="0069264A"/>
    <w:rsid w:val="006928D2"/>
    <w:rsid w:val="0069306B"/>
    <w:rsid w:val="00694005"/>
    <w:rsid w:val="00695F2C"/>
    <w:rsid w:val="00696AA0"/>
    <w:rsid w:val="00696CE6"/>
    <w:rsid w:val="00696D6A"/>
    <w:rsid w:val="00697CF7"/>
    <w:rsid w:val="00697E1B"/>
    <w:rsid w:val="006A14A3"/>
    <w:rsid w:val="006A2335"/>
    <w:rsid w:val="006A26DD"/>
    <w:rsid w:val="006A3778"/>
    <w:rsid w:val="006A3FE0"/>
    <w:rsid w:val="006A43B5"/>
    <w:rsid w:val="006A48D0"/>
    <w:rsid w:val="006A4995"/>
    <w:rsid w:val="006A5639"/>
    <w:rsid w:val="006A5EE4"/>
    <w:rsid w:val="006A62AD"/>
    <w:rsid w:val="006A6BFD"/>
    <w:rsid w:val="006A7219"/>
    <w:rsid w:val="006B0596"/>
    <w:rsid w:val="006B092F"/>
    <w:rsid w:val="006B0E3C"/>
    <w:rsid w:val="006B149B"/>
    <w:rsid w:val="006B315D"/>
    <w:rsid w:val="006B36FF"/>
    <w:rsid w:val="006B42EE"/>
    <w:rsid w:val="006B5676"/>
    <w:rsid w:val="006B5CB0"/>
    <w:rsid w:val="006C07D5"/>
    <w:rsid w:val="006C2975"/>
    <w:rsid w:val="006C29DB"/>
    <w:rsid w:val="006C2A9D"/>
    <w:rsid w:val="006C315B"/>
    <w:rsid w:val="006C4826"/>
    <w:rsid w:val="006C49E4"/>
    <w:rsid w:val="006C4FDC"/>
    <w:rsid w:val="006C5870"/>
    <w:rsid w:val="006C5AEA"/>
    <w:rsid w:val="006C5F52"/>
    <w:rsid w:val="006C617E"/>
    <w:rsid w:val="006C6613"/>
    <w:rsid w:val="006C6CA7"/>
    <w:rsid w:val="006C77D8"/>
    <w:rsid w:val="006D0C7C"/>
    <w:rsid w:val="006D1B2E"/>
    <w:rsid w:val="006D2440"/>
    <w:rsid w:val="006D27C5"/>
    <w:rsid w:val="006D31DB"/>
    <w:rsid w:val="006D32CA"/>
    <w:rsid w:val="006D3A56"/>
    <w:rsid w:val="006D41D9"/>
    <w:rsid w:val="006D50E8"/>
    <w:rsid w:val="006D55DA"/>
    <w:rsid w:val="006E013F"/>
    <w:rsid w:val="006E0653"/>
    <w:rsid w:val="006E0F65"/>
    <w:rsid w:val="006E13DA"/>
    <w:rsid w:val="006E215C"/>
    <w:rsid w:val="006E3827"/>
    <w:rsid w:val="006E3AA1"/>
    <w:rsid w:val="006E489E"/>
    <w:rsid w:val="006E49FA"/>
    <w:rsid w:val="006E4BEE"/>
    <w:rsid w:val="006E58D8"/>
    <w:rsid w:val="006E790E"/>
    <w:rsid w:val="006F003E"/>
    <w:rsid w:val="006F15D4"/>
    <w:rsid w:val="006F2605"/>
    <w:rsid w:val="006F262B"/>
    <w:rsid w:val="006F3100"/>
    <w:rsid w:val="006F375E"/>
    <w:rsid w:val="006F57C8"/>
    <w:rsid w:val="006F58FC"/>
    <w:rsid w:val="006F76CF"/>
    <w:rsid w:val="006F7C53"/>
    <w:rsid w:val="00700AE0"/>
    <w:rsid w:val="00700DA3"/>
    <w:rsid w:val="007017F3"/>
    <w:rsid w:val="0070203B"/>
    <w:rsid w:val="00702248"/>
    <w:rsid w:val="0070236F"/>
    <w:rsid w:val="00705398"/>
    <w:rsid w:val="007055FA"/>
    <w:rsid w:val="0070601E"/>
    <w:rsid w:val="007061D5"/>
    <w:rsid w:val="007065BA"/>
    <w:rsid w:val="00707E90"/>
    <w:rsid w:val="007112BD"/>
    <w:rsid w:val="00711991"/>
    <w:rsid w:val="00711D77"/>
    <w:rsid w:val="00712075"/>
    <w:rsid w:val="00712654"/>
    <w:rsid w:val="00713052"/>
    <w:rsid w:val="0071305F"/>
    <w:rsid w:val="0071335F"/>
    <w:rsid w:val="00713AC5"/>
    <w:rsid w:val="00715D28"/>
    <w:rsid w:val="00716BEE"/>
    <w:rsid w:val="00716C73"/>
    <w:rsid w:val="007179D4"/>
    <w:rsid w:val="00717D7E"/>
    <w:rsid w:val="007228B1"/>
    <w:rsid w:val="007237FA"/>
    <w:rsid w:val="00723F20"/>
    <w:rsid w:val="007250D8"/>
    <w:rsid w:val="00725D2F"/>
    <w:rsid w:val="00725D76"/>
    <w:rsid w:val="00725FE7"/>
    <w:rsid w:val="00730369"/>
    <w:rsid w:val="007308A1"/>
    <w:rsid w:val="0073099F"/>
    <w:rsid w:val="00730D9F"/>
    <w:rsid w:val="00730E49"/>
    <w:rsid w:val="00732A1F"/>
    <w:rsid w:val="00732DCA"/>
    <w:rsid w:val="00733032"/>
    <w:rsid w:val="00733719"/>
    <w:rsid w:val="007343C5"/>
    <w:rsid w:val="00734403"/>
    <w:rsid w:val="00734B60"/>
    <w:rsid w:val="00735641"/>
    <w:rsid w:val="00737643"/>
    <w:rsid w:val="007403EE"/>
    <w:rsid w:val="00740686"/>
    <w:rsid w:val="0074092F"/>
    <w:rsid w:val="0074168C"/>
    <w:rsid w:val="0074196C"/>
    <w:rsid w:val="00741D90"/>
    <w:rsid w:val="00741DFA"/>
    <w:rsid w:val="007437AB"/>
    <w:rsid w:val="007454B4"/>
    <w:rsid w:val="00745BD8"/>
    <w:rsid w:val="007463DA"/>
    <w:rsid w:val="0074708F"/>
    <w:rsid w:val="007472C5"/>
    <w:rsid w:val="00751A0C"/>
    <w:rsid w:val="0075319C"/>
    <w:rsid w:val="007534E8"/>
    <w:rsid w:val="00753CE0"/>
    <w:rsid w:val="007540FE"/>
    <w:rsid w:val="00755D62"/>
    <w:rsid w:val="0075704D"/>
    <w:rsid w:val="00761A45"/>
    <w:rsid w:val="0076484E"/>
    <w:rsid w:val="00764D46"/>
    <w:rsid w:val="00765285"/>
    <w:rsid w:val="00765577"/>
    <w:rsid w:val="00766BC9"/>
    <w:rsid w:val="007719BF"/>
    <w:rsid w:val="00772B3F"/>
    <w:rsid w:val="00772E4E"/>
    <w:rsid w:val="00772F57"/>
    <w:rsid w:val="00773317"/>
    <w:rsid w:val="0077340F"/>
    <w:rsid w:val="007744C9"/>
    <w:rsid w:val="007751F9"/>
    <w:rsid w:val="007756C7"/>
    <w:rsid w:val="00775B8D"/>
    <w:rsid w:val="00776D28"/>
    <w:rsid w:val="00780A8B"/>
    <w:rsid w:val="007812B5"/>
    <w:rsid w:val="007814E7"/>
    <w:rsid w:val="00781C9B"/>
    <w:rsid w:val="00781D0A"/>
    <w:rsid w:val="0078213C"/>
    <w:rsid w:val="00783815"/>
    <w:rsid w:val="00784EF5"/>
    <w:rsid w:val="0078589D"/>
    <w:rsid w:val="007863A9"/>
    <w:rsid w:val="007869CE"/>
    <w:rsid w:val="007870F7"/>
    <w:rsid w:val="007873EB"/>
    <w:rsid w:val="00787621"/>
    <w:rsid w:val="00787A2C"/>
    <w:rsid w:val="007911C6"/>
    <w:rsid w:val="0079231D"/>
    <w:rsid w:val="007929DC"/>
    <w:rsid w:val="00793F88"/>
    <w:rsid w:val="00794875"/>
    <w:rsid w:val="0079556D"/>
    <w:rsid w:val="00795952"/>
    <w:rsid w:val="00795BA6"/>
    <w:rsid w:val="007961DA"/>
    <w:rsid w:val="00797032"/>
    <w:rsid w:val="0079717E"/>
    <w:rsid w:val="00797971"/>
    <w:rsid w:val="00797C1B"/>
    <w:rsid w:val="00797FF0"/>
    <w:rsid w:val="007A0022"/>
    <w:rsid w:val="007A087A"/>
    <w:rsid w:val="007A1DE3"/>
    <w:rsid w:val="007A687C"/>
    <w:rsid w:val="007A6C51"/>
    <w:rsid w:val="007A7F1E"/>
    <w:rsid w:val="007B0B98"/>
    <w:rsid w:val="007B0C0C"/>
    <w:rsid w:val="007B0C52"/>
    <w:rsid w:val="007B206E"/>
    <w:rsid w:val="007B20FF"/>
    <w:rsid w:val="007B21E2"/>
    <w:rsid w:val="007B3DB3"/>
    <w:rsid w:val="007B4A58"/>
    <w:rsid w:val="007B4D24"/>
    <w:rsid w:val="007B6A00"/>
    <w:rsid w:val="007B75A5"/>
    <w:rsid w:val="007B7BF0"/>
    <w:rsid w:val="007C2DAE"/>
    <w:rsid w:val="007C3473"/>
    <w:rsid w:val="007C35B1"/>
    <w:rsid w:val="007C35E5"/>
    <w:rsid w:val="007C3603"/>
    <w:rsid w:val="007C36FE"/>
    <w:rsid w:val="007C3CEE"/>
    <w:rsid w:val="007C463C"/>
    <w:rsid w:val="007C5FDF"/>
    <w:rsid w:val="007C6A46"/>
    <w:rsid w:val="007C6F5B"/>
    <w:rsid w:val="007D01C5"/>
    <w:rsid w:val="007D09C8"/>
    <w:rsid w:val="007D0F39"/>
    <w:rsid w:val="007D229B"/>
    <w:rsid w:val="007D2B0E"/>
    <w:rsid w:val="007D4740"/>
    <w:rsid w:val="007D48D9"/>
    <w:rsid w:val="007D5B1F"/>
    <w:rsid w:val="007D5C2B"/>
    <w:rsid w:val="007D5EC9"/>
    <w:rsid w:val="007D64BD"/>
    <w:rsid w:val="007D7AEF"/>
    <w:rsid w:val="007E1D49"/>
    <w:rsid w:val="007E28ED"/>
    <w:rsid w:val="007E318B"/>
    <w:rsid w:val="007E42B4"/>
    <w:rsid w:val="007E4AD9"/>
    <w:rsid w:val="007E4C9A"/>
    <w:rsid w:val="007E51A5"/>
    <w:rsid w:val="007E5844"/>
    <w:rsid w:val="007E5989"/>
    <w:rsid w:val="007E6385"/>
    <w:rsid w:val="007E6D72"/>
    <w:rsid w:val="007E7261"/>
    <w:rsid w:val="007E7D08"/>
    <w:rsid w:val="007F00AB"/>
    <w:rsid w:val="007F00DE"/>
    <w:rsid w:val="007F02C8"/>
    <w:rsid w:val="007F0DA7"/>
    <w:rsid w:val="007F1779"/>
    <w:rsid w:val="007F1A8E"/>
    <w:rsid w:val="007F20CF"/>
    <w:rsid w:val="007F2148"/>
    <w:rsid w:val="007F218A"/>
    <w:rsid w:val="007F2459"/>
    <w:rsid w:val="007F3517"/>
    <w:rsid w:val="007F4BE7"/>
    <w:rsid w:val="007F564F"/>
    <w:rsid w:val="007F5870"/>
    <w:rsid w:val="007F5920"/>
    <w:rsid w:val="007F59CF"/>
    <w:rsid w:val="007F6FE9"/>
    <w:rsid w:val="007F7780"/>
    <w:rsid w:val="007F7DCD"/>
    <w:rsid w:val="0080015C"/>
    <w:rsid w:val="0080042B"/>
    <w:rsid w:val="00800FE5"/>
    <w:rsid w:val="0080186F"/>
    <w:rsid w:val="00801C08"/>
    <w:rsid w:val="00801F44"/>
    <w:rsid w:val="00802024"/>
    <w:rsid w:val="00802202"/>
    <w:rsid w:val="00802DB7"/>
    <w:rsid w:val="00803479"/>
    <w:rsid w:val="008035DD"/>
    <w:rsid w:val="008047AE"/>
    <w:rsid w:val="00807E66"/>
    <w:rsid w:val="00810B22"/>
    <w:rsid w:val="0081195F"/>
    <w:rsid w:val="0081317E"/>
    <w:rsid w:val="008149DD"/>
    <w:rsid w:val="0081535F"/>
    <w:rsid w:val="00816278"/>
    <w:rsid w:val="00817904"/>
    <w:rsid w:val="00821959"/>
    <w:rsid w:val="0082216D"/>
    <w:rsid w:val="00823650"/>
    <w:rsid w:val="008236B5"/>
    <w:rsid w:val="00824C40"/>
    <w:rsid w:val="00824CD0"/>
    <w:rsid w:val="008264D0"/>
    <w:rsid w:val="008267E6"/>
    <w:rsid w:val="008274E5"/>
    <w:rsid w:val="00827E59"/>
    <w:rsid w:val="0083034F"/>
    <w:rsid w:val="008312C3"/>
    <w:rsid w:val="0083143F"/>
    <w:rsid w:val="00832A95"/>
    <w:rsid w:val="00832B83"/>
    <w:rsid w:val="00832CC8"/>
    <w:rsid w:val="00833535"/>
    <w:rsid w:val="00837450"/>
    <w:rsid w:val="00837A60"/>
    <w:rsid w:val="00837FE5"/>
    <w:rsid w:val="0084056F"/>
    <w:rsid w:val="00841A7D"/>
    <w:rsid w:val="0084222D"/>
    <w:rsid w:val="00842650"/>
    <w:rsid w:val="008447A5"/>
    <w:rsid w:val="008449A3"/>
    <w:rsid w:val="0084553A"/>
    <w:rsid w:val="00846414"/>
    <w:rsid w:val="008517FD"/>
    <w:rsid w:val="00851D16"/>
    <w:rsid w:val="008522BB"/>
    <w:rsid w:val="0085277E"/>
    <w:rsid w:val="0085454B"/>
    <w:rsid w:val="00857A9F"/>
    <w:rsid w:val="008601B5"/>
    <w:rsid w:val="008604F9"/>
    <w:rsid w:val="00861593"/>
    <w:rsid w:val="0086284A"/>
    <w:rsid w:val="00862B45"/>
    <w:rsid w:val="008633C2"/>
    <w:rsid w:val="008644AB"/>
    <w:rsid w:val="008647BB"/>
    <w:rsid w:val="0086515B"/>
    <w:rsid w:val="00865CB3"/>
    <w:rsid w:val="00866B8E"/>
    <w:rsid w:val="00867032"/>
    <w:rsid w:val="0086725A"/>
    <w:rsid w:val="00870075"/>
    <w:rsid w:val="008700D7"/>
    <w:rsid w:val="008718E8"/>
    <w:rsid w:val="00871DB0"/>
    <w:rsid w:val="00871E03"/>
    <w:rsid w:val="00872B73"/>
    <w:rsid w:val="00873B03"/>
    <w:rsid w:val="008740D1"/>
    <w:rsid w:val="0087517D"/>
    <w:rsid w:val="00875BAD"/>
    <w:rsid w:val="00876A43"/>
    <w:rsid w:val="00877A27"/>
    <w:rsid w:val="008800BD"/>
    <w:rsid w:val="00881257"/>
    <w:rsid w:val="0088142F"/>
    <w:rsid w:val="00881F00"/>
    <w:rsid w:val="008823A7"/>
    <w:rsid w:val="008829C9"/>
    <w:rsid w:val="00882DD3"/>
    <w:rsid w:val="00883EFD"/>
    <w:rsid w:val="00884498"/>
    <w:rsid w:val="00884663"/>
    <w:rsid w:val="00884C20"/>
    <w:rsid w:val="00885D2F"/>
    <w:rsid w:val="00885E37"/>
    <w:rsid w:val="0088616D"/>
    <w:rsid w:val="008862A7"/>
    <w:rsid w:val="00886497"/>
    <w:rsid w:val="00887963"/>
    <w:rsid w:val="008914D6"/>
    <w:rsid w:val="00891850"/>
    <w:rsid w:val="00891F89"/>
    <w:rsid w:val="0089216D"/>
    <w:rsid w:val="008925C3"/>
    <w:rsid w:val="008925DC"/>
    <w:rsid w:val="00893C45"/>
    <w:rsid w:val="00895EC7"/>
    <w:rsid w:val="00897D5E"/>
    <w:rsid w:val="008A0DAD"/>
    <w:rsid w:val="008A0FBD"/>
    <w:rsid w:val="008A166C"/>
    <w:rsid w:val="008A1EA4"/>
    <w:rsid w:val="008A2D15"/>
    <w:rsid w:val="008A3181"/>
    <w:rsid w:val="008A3B28"/>
    <w:rsid w:val="008A4E05"/>
    <w:rsid w:val="008A5B2B"/>
    <w:rsid w:val="008A7AE9"/>
    <w:rsid w:val="008B019A"/>
    <w:rsid w:val="008B03BC"/>
    <w:rsid w:val="008B0C1D"/>
    <w:rsid w:val="008B0DFC"/>
    <w:rsid w:val="008B1057"/>
    <w:rsid w:val="008B15C7"/>
    <w:rsid w:val="008B2975"/>
    <w:rsid w:val="008B3BE6"/>
    <w:rsid w:val="008B48AC"/>
    <w:rsid w:val="008B5A91"/>
    <w:rsid w:val="008B6412"/>
    <w:rsid w:val="008B6513"/>
    <w:rsid w:val="008B6B72"/>
    <w:rsid w:val="008C06E7"/>
    <w:rsid w:val="008C1954"/>
    <w:rsid w:val="008C1A2F"/>
    <w:rsid w:val="008C2910"/>
    <w:rsid w:val="008C3C2D"/>
    <w:rsid w:val="008C4763"/>
    <w:rsid w:val="008C4F35"/>
    <w:rsid w:val="008C4F7F"/>
    <w:rsid w:val="008C58E7"/>
    <w:rsid w:val="008C604A"/>
    <w:rsid w:val="008C61ED"/>
    <w:rsid w:val="008C668C"/>
    <w:rsid w:val="008C6821"/>
    <w:rsid w:val="008C6B51"/>
    <w:rsid w:val="008C774F"/>
    <w:rsid w:val="008D0572"/>
    <w:rsid w:val="008D174B"/>
    <w:rsid w:val="008D1B15"/>
    <w:rsid w:val="008D2DD1"/>
    <w:rsid w:val="008D4C97"/>
    <w:rsid w:val="008D5694"/>
    <w:rsid w:val="008D5706"/>
    <w:rsid w:val="008D5B33"/>
    <w:rsid w:val="008D5D57"/>
    <w:rsid w:val="008D78E2"/>
    <w:rsid w:val="008E099B"/>
    <w:rsid w:val="008E09A1"/>
    <w:rsid w:val="008E0F29"/>
    <w:rsid w:val="008E15E8"/>
    <w:rsid w:val="008E255B"/>
    <w:rsid w:val="008E45BD"/>
    <w:rsid w:val="008E5986"/>
    <w:rsid w:val="008E5D3A"/>
    <w:rsid w:val="008E5DB6"/>
    <w:rsid w:val="008E5F41"/>
    <w:rsid w:val="008E7313"/>
    <w:rsid w:val="008E7C3E"/>
    <w:rsid w:val="008F01CD"/>
    <w:rsid w:val="008F032A"/>
    <w:rsid w:val="008F0AB0"/>
    <w:rsid w:val="008F2FB2"/>
    <w:rsid w:val="008F31B3"/>
    <w:rsid w:val="008F36E2"/>
    <w:rsid w:val="008F39E9"/>
    <w:rsid w:val="008F4E63"/>
    <w:rsid w:val="008F6B23"/>
    <w:rsid w:val="00900246"/>
    <w:rsid w:val="00900534"/>
    <w:rsid w:val="00901E94"/>
    <w:rsid w:val="00902F94"/>
    <w:rsid w:val="00903171"/>
    <w:rsid w:val="00903715"/>
    <w:rsid w:val="00904198"/>
    <w:rsid w:val="0090420F"/>
    <w:rsid w:val="00904640"/>
    <w:rsid w:val="0090477B"/>
    <w:rsid w:val="00905FA5"/>
    <w:rsid w:val="00906030"/>
    <w:rsid w:val="009066D7"/>
    <w:rsid w:val="009066DC"/>
    <w:rsid w:val="009071E6"/>
    <w:rsid w:val="009074AC"/>
    <w:rsid w:val="009101A2"/>
    <w:rsid w:val="0091051E"/>
    <w:rsid w:val="00910BE0"/>
    <w:rsid w:val="00911B12"/>
    <w:rsid w:val="00911D15"/>
    <w:rsid w:val="00912357"/>
    <w:rsid w:val="00916887"/>
    <w:rsid w:val="00921DAC"/>
    <w:rsid w:val="00921EF1"/>
    <w:rsid w:val="00921F9D"/>
    <w:rsid w:val="009248DD"/>
    <w:rsid w:val="009255D1"/>
    <w:rsid w:val="009267CA"/>
    <w:rsid w:val="00926ED3"/>
    <w:rsid w:val="00927170"/>
    <w:rsid w:val="009271D4"/>
    <w:rsid w:val="009301D1"/>
    <w:rsid w:val="00931AF7"/>
    <w:rsid w:val="00932264"/>
    <w:rsid w:val="00932D41"/>
    <w:rsid w:val="0093311F"/>
    <w:rsid w:val="00933A6A"/>
    <w:rsid w:val="00934968"/>
    <w:rsid w:val="00935105"/>
    <w:rsid w:val="009356E3"/>
    <w:rsid w:val="0093636E"/>
    <w:rsid w:val="009365E5"/>
    <w:rsid w:val="00936D17"/>
    <w:rsid w:val="00941867"/>
    <w:rsid w:val="00941F96"/>
    <w:rsid w:val="009422DF"/>
    <w:rsid w:val="00943AB8"/>
    <w:rsid w:val="00943CB9"/>
    <w:rsid w:val="009473EB"/>
    <w:rsid w:val="0095014B"/>
    <w:rsid w:val="00950B4D"/>
    <w:rsid w:val="00951517"/>
    <w:rsid w:val="00952113"/>
    <w:rsid w:val="009522F3"/>
    <w:rsid w:val="0095250A"/>
    <w:rsid w:val="00954236"/>
    <w:rsid w:val="009544BC"/>
    <w:rsid w:val="009550A9"/>
    <w:rsid w:val="0095518A"/>
    <w:rsid w:val="00955B63"/>
    <w:rsid w:val="00956182"/>
    <w:rsid w:val="009570F4"/>
    <w:rsid w:val="00960268"/>
    <w:rsid w:val="009622E4"/>
    <w:rsid w:val="009627E9"/>
    <w:rsid w:val="0096350A"/>
    <w:rsid w:val="00963963"/>
    <w:rsid w:val="00963A3C"/>
    <w:rsid w:val="00963C90"/>
    <w:rsid w:val="0096471A"/>
    <w:rsid w:val="0096554D"/>
    <w:rsid w:val="00965866"/>
    <w:rsid w:val="00970581"/>
    <w:rsid w:val="00970592"/>
    <w:rsid w:val="0097089A"/>
    <w:rsid w:val="00970A9C"/>
    <w:rsid w:val="00971B82"/>
    <w:rsid w:val="00972002"/>
    <w:rsid w:val="00972E0A"/>
    <w:rsid w:val="009737DF"/>
    <w:rsid w:val="009749CC"/>
    <w:rsid w:val="0097567B"/>
    <w:rsid w:val="00975ACB"/>
    <w:rsid w:val="00976CA0"/>
    <w:rsid w:val="00977DF0"/>
    <w:rsid w:val="0098004E"/>
    <w:rsid w:val="00981897"/>
    <w:rsid w:val="00981D52"/>
    <w:rsid w:val="00983474"/>
    <w:rsid w:val="009842DA"/>
    <w:rsid w:val="00984989"/>
    <w:rsid w:val="009851F8"/>
    <w:rsid w:val="00987E06"/>
    <w:rsid w:val="009904E6"/>
    <w:rsid w:val="00990631"/>
    <w:rsid w:val="00990950"/>
    <w:rsid w:val="00991A87"/>
    <w:rsid w:val="00991F03"/>
    <w:rsid w:val="0099262C"/>
    <w:rsid w:val="00993071"/>
    <w:rsid w:val="009938BE"/>
    <w:rsid w:val="00993F8B"/>
    <w:rsid w:val="009957FC"/>
    <w:rsid w:val="00996D83"/>
    <w:rsid w:val="009A0001"/>
    <w:rsid w:val="009A025F"/>
    <w:rsid w:val="009A0D95"/>
    <w:rsid w:val="009A1AB3"/>
    <w:rsid w:val="009A29BA"/>
    <w:rsid w:val="009A34C7"/>
    <w:rsid w:val="009A48E1"/>
    <w:rsid w:val="009A4CAA"/>
    <w:rsid w:val="009A4D1C"/>
    <w:rsid w:val="009A5087"/>
    <w:rsid w:val="009A5553"/>
    <w:rsid w:val="009A5B5E"/>
    <w:rsid w:val="009A5C2A"/>
    <w:rsid w:val="009A61CD"/>
    <w:rsid w:val="009A6B56"/>
    <w:rsid w:val="009A6BE4"/>
    <w:rsid w:val="009A7718"/>
    <w:rsid w:val="009A7839"/>
    <w:rsid w:val="009B0922"/>
    <w:rsid w:val="009B3411"/>
    <w:rsid w:val="009B39E9"/>
    <w:rsid w:val="009B4DE3"/>
    <w:rsid w:val="009B53C5"/>
    <w:rsid w:val="009B5A70"/>
    <w:rsid w:val="009B6EC1"/>
    <w:rsid w:val="009B7CA0"/>
    <w:rsid w:val="009C0008"/>
    <w:rsid w:val="009C23A2"/>
    <w:rsid w:val="009C3275"/>
    <w:rsid w:val="009C359B"/>
    <w:rsid w:val="009C404B"/>
    <w:rsid w:val="009C46C6"/>
    <w:rsid w:val="009C46DF"/>
    <w:rsid w:val="009C4BF9"/>
    <w:rsid w:val="009C5735"/>
    <w:rsid w:val="009C58DA"/>
    <w:rsid w:val="009C6203"/>
    <w:rsid w:val="009C6923"/>
    <w:rsid w:val="009C6B2D"/>
    <w:rsid w:val="009C745D"/>
    <w:rsid w:val="009C7694"/>
    <w:rsid w:val="009C7B25"/>
    <w:rsid w:val="009D0B7D"/>
    <w:rsid w:val="009D0CAF"/>
    <w:rsid w:val="009D17D6"/>
    <w:rsid w:val="009D1807"/>
    <w:rsid w:val="009D1C12"/>
    <w:rsid w:val="009D2A08"/>
    <w:rsid w:val="009D2F8A"/>
    <w:rsid w:val="009D3ADB"/>
    <w:rsid w:val="009D3EF4"/>
    <w:rsid w:val="009D4008"/>
    <w:rsid w:val="009D6220"/>
    <w:rsid w:val="009D6D34"/>
    <w:rsid w:val="009D6D79"/>
    <w:rsid w:val="009E0432"/>
    <w:rsid w:val="009E1009"/>
    <w:rsid w:val="009E12C0"/>
    <w:rsid w:val="009E14D1"/>
    <w:rsid w:val="009E1987"/>
    <w:rsid w:val="009E3AA4"/>
    <w:rsid w:val="009E3D70"/>
    <w:rsid w:val="009E3F01"/>
    <w:rsid w:val="009E4CA0"/>
    <w:rsid w:val="009E4DEF"/>
    <w:rsid w:val="009E6697"/>
    <w:rsid w:val="009E7ACA"/>
    <w:rsid w:val="009E7EB6"/>
    <w:rsid w:val="009F09DD"/>
    <w:rsid w:val="009F23BC"/>
    <w:rsid w:val="009F26A8"/>
    <w:rsid w:val="009F2EB8"/>
    <w:rsid w:val="009F2F48"/>
    <w:rsid w:val="009F319D"/>
    <w:rsid w:val="009F4D53"/>
    <w:rsid w:val="009F5B2D"/>
    <w:rsid w:val="009F6A2E"/>
    <w:rsid w:val="009F6A9D"/>
    <w:rsid w:val="009F7449"/>
    <w:rsid w:val="009F77E5"/>
    <w:rsid w:val="00A000B5"/>
    <w:rsid w:val="00A00549"/>
    <w:rsid w:val="00A00F3B"/>
    <w:rsid w:val="00A021AE"/>
    <w:rsid w:val="00A02D8F"/>
    <w:rsid w:val="00A033CD"/>
    <w:rsid w:val="00A03818"/>
    <w:rsid w:val="00A0479F"/>
    <w:rsid w:val="00A049E7"/>
    <w:rsid w:val="00A04AE9"/>
    <w:rsid w:val="00A05854"/>
    <w:rsid w:val="00A05972"/>
    <w:rsid w:val="00A06C8B"/>
    <w:rsid w:val="00A07131"/>
    <w:rsid w:val="00A0767E"/>
    <w:rsid w:val="00A07DDC"/>
    <w:rsid w:val="00A07F59"/>
    <w:rsid w:val="00A10299"/>
    <w:rsid w:val="00A10571"/>
    <w:rsid w:val="00A1094D"/>
    <w:rsid w:val="00A12672"/>
    <w:rsid w:val="00A12E4B"/>
    <w:rsid w:val="00A130F8"/>
    <w:rsid w:val="00A13EC0"/>
    <w:rsid w:val="00A1484C"/>
    <w:rsid w:val="00A15784"/>
    <w:rsid w:val="00A15EE0"/>
    <w:rsid w:val="00A163C7"/>
    <w:rsid w:val="00A16810"/>
    <w:rsid w:val="00A1743E"/>
    <w:rsid w:val="00A17C5B"/>
    <w:rsid w:val="00A17EE6"/>
    <w:rsid w:val="00A215C9"/>
    <w:rsid w:val="00A21EE9"/>
    <w:rsid w:val="00A223BF"/>
    <w:rsid w:val="00A22EA8"/>
    <w:rsid w:val="00A230B9"/>
    <w:rsid w:val="00A234CC"/>
    <w:rsid w:val="00A24138"/>
    <w:rsid w:val="00A25A6E"/>
    <w:rsid w:val="00A261E1"/>
    <w:rsid w:val="00A2663C"/>
    <w:rsid w:val="00A26CEE"/>
    <w:rsid w:val="00A26E50"/>
    <w:rsid w:val="00A273FE"/>
    <w:rsid w:val="00A30DFA"/>
    <w:rsid w:val="00A31573"/>
    <w:rsid w:val="00A318AB"/>
    <w:rsid w:val="00A31EFB"/>
    <w:rsid w:val="00A32D4C"/>
    <w:rsid w:val="00A33683"/>
    <w:rsid w:val="00A34E7B"/>
    <w:rsid w:val="00A34F78"/>
    <w:rsid w:val="00A34F8C"/>
    <w:rsid w:val="00A356A4"/>
    <w:rsid w:val="00A362AB"/>
    <w:rsid w:val="00A36902"/>
    <w:rsid w:val="00A375BD"/>
    <w:rsid w:val="00A37ED1"/>
    <w:rsid w:val="00A40430"/>
    <w:rsid w:val="00A40DBC"/>
    <w:rsid w:val="00A4127D"/>
    <w:rsid w:val="00A417A3"/>
    <w:rsid w:val="00A41C41"/>
    <w:rsid w:val="00A44029"/>
    <w:rsid w:val="00A44892"/>
    <w:rsid w:val="00A44917"/>
    <w:rsid w:val="00A44981"/>
    <w:rsid w:val="00A44D30"/>
    <w:rsid w:val="00A44FA2"/>
    <w:rsid w:val="00A46051"/>
    <w:rsid w:val="00A47279"/>
    <w:rsid w:val="00A47368"/>
    <w:rsid w:val="00A47ABE"/>
    <w:rsid w:val="00A47D2C"/>
    <w:rsid w:val="00A504CF"/>
    <w:rsid w:val="00A51262"/>
    <w:rsid w:val="00A51AAC"/>
    <w:rsid w:val="00A51ABD"/>
    <w:rsid w:val="00A51C9F"/>
    <w:rsid w:val="00A52CCF"/>
    <w:rsid w:val="00A54E12"/>
    <w:rsid w:val="00A5502F"/>
    <w:rsid w:val="00A55C24"/>
    <w:rsid w:val="00A55D62"/>
    <w:rsid w:val="00A55EDC"/>
    <w:rsid w:val="00A56022"/>
    <w:rsid w:val="00A56128"/>
    <w:rsid w:val="00A6052D"/>
    <w:rsid w:val="00A6224D"/>
    <w:rsid w:val="00A64D67"/>
    <w:rsid w:val="00A65665"/>
    <w:rsid w:val="00A663E2"/>
    <w:rsid w:val="00A66640"/>
    <w:rsid w:val="00A672D6"/>
    <w:rsid w:val="00A6764D"/>
    <w:rsid w:val="00A735E6"/>
    <w:rsid w:val="00A75AA3"/>
    <w:rsid w:val="00A76DBA"/>
    <w:rsid w:val="00A7734E"/>
    <w:rsid w:val="00A77C76"/>
    <w:rsid w:val="00A77E8B"/>
    <w:rsid w:val="00A811EA"/>
    <w:rsid w:val="00A81CC4"/>
    <w:rsid w:val="00A82034"/>
    <w:rsid w:val="00A82407"/>
    <w:rsid w:val="00A827A7"/>
    <w:rsid w:val="00A828A8"/>
    <w:rsid w:val="00A83CCE"/>
    <w:rsid w:val="00A84536"/>
    <w:rsid w:val="00A8705A"/>
    <w:rsid w:val="00A904C9"/>
    <w:rsid w:val="00A91CD1"/>
    <w:rsid w:val="00A92215"/>
    <w:rsid w:val="00A92D45"/>
    <w:rsid w:val="00A93613"/>
    <w:rsid w:val="00A947DE"/>
    <w:rsid w:val="00A94FA7"/>
    <w:rsid w:val="00A95573"/>
    <w:rsid w:val="00A96A35"/>
    <w:rsid w:val="00A96A4D"/>
    <w:rsid w:val="00A978D8"/>
    <w:rsid w:val="00AA04E2"/>
    <w:rsid w:val="00AA06AF"/>
    <w:rsid w:val="00AA08B8"/>
    <w:rsid w:val="00AA2183"/>
    <w:rsid w:val="00AA232C"/>
    <w:rsid w:val="00AA3E5B"/>
    <w:rsid w:val="00AA45AC"/>
    <w:rsid w:val="00AA45F8"/>
    <w:rsid w:val="00AA5AE6"/>
    <w:rsid w:val="00AB04CA"/>
    <w:rsid w:val="00AB13F9"/>
    <w:rsid w:val="00AB2490"/>
    <w:rsid w:val="00AB30EB"/>
    <w:rsid w:val="00AB3FF8"/>
    <w:rsid w:val="00AB5071"/>
    <w:rsid w:val="00AB69D6"/>
    <w:rsid w:val="00AB7BC1"/>
    <w:rsid w:val="00AC01D6"/>
    <w:rsid w:val="00AC0289"/>
    <w:rsid w:val="00AC074A"/>
    <w:rsid w:val="00AC0C26"/>
    <w:rsid w:val="00AC0F7A"/>
    <w:rsid w:val="00AC207D"/>
    <w:rsid w:val="00AC26FF"/>
    <w:rsid w:val="00AC2972"/>
    <w:rsid w:val="00AC3653"/>
    <w:rsid w:val="00AC37C4"/>
    <w:rsid w:val="00AC3BA2"/>
    <w:rsid w:val="00AC4065"/>
    <w:rsid w:val="00AC4107"/>
    <w:rsid w:val="00AC440D"/>
    <w:rsid w:val="00AC444A"/>
    <w:rsid w:val="00AC7C03"/>
    <w:rsid w:val="00AC7E12"/>
    <w:rsid w:val="00AD0820"/>
    <w:rsid w:val="00AD1320"/>
    <w:rsid w:val="00AD1476"/>
    <w:rsid w:val="00AD195E"/>
    <w:rsid w:val="00AD1D68"/>
    <w:rsid w:val="00AD2920"/>
    <w:rsid w:val="00AD2A67"/>
    <w:rsid w:val="00AD32C8"/>
    <w:rsid w:val="00AD63E8"/>
    <w:rsid w:val="00AD6F75"/>
    <w:rsid w:val="00AD792B"/>
    <w:rsid w:val="00AE0942"/>
    <w:rsid w:val="00AE095F"/>
    <w:rsid w:val="00AE367B"/>
    <w:rsid w:val="00AE466F"/>
    <w:rsid w:val="00AE4761"/>
    <w:rsid w:val="00AE4E05"/>
    <w:rsid w:val="00AE5384"/>
    <w:rsid w:val="00AE5A5C"/>
    <w:rsid w:val="00AE6652"/>
    <w:rsid w:val="00AE6A75"/>
    <w:rsid w:val="00AE7039"/>
    <w:rsid w:val="00AE762B"/>
    <w:rsid w:val="00AF2FD6"/>
    <w:rsid w:val="00AF33DA"/>
    <w:rsid w:val="00AF3AB3"/>
    <w:rsid w:val="00AF3D9A"/>
    <w:rsid w:val="00AF501F"/>
    <w:rsid w:val="00AF60E6"/>
    <w:rsid w:val="00AF61DF"/>
    <w:rsid w:val="00AF7C80"/>
    <w:rsid w:val="00B010F8"/>
    <w:rsid w:val="00B0156D"/>
    <w:rsid w:val="00B020A4"/>
    <w:rsid w:val="00B02B19"/>
    <w:rsid w:val="00B02E74"/>
    <w:rsid w:val="00B04EE0"/>
    <w:rsid w:val="00B05417"/>
    <w:rsid w:val="00B06245"/>
    <w:rsid w:val="00B06F57"/>
    <w:rsid w:val="00B07572"/>
    <w:rsid w:val="00B0786C"/>
    <w:rsid w:val="00B07B8D"/>
    <w:rsid w:val="00B100DC"/>
    <w:rsid w:val="00B101B2"/>
    <w:rsid w:val="00B109B8"/>
    <w:rsid w:val="00B10AF3"/>
    <w:rsid w:val="00B1104D"/>
    <w:rsid w:val="00B114F9"/>
    <w:rsid w:val="00B11907"/>
    <w:rsid w:val="00B1218E"/>
    <w:rsid w:val="00B124C7"/>
    <w:rsid w:val="00B13945"/>
    <w:rsid w:val="00B13B68"/>
    <w:rsid w:val="00B13D03"/>
    <w:rsid w:val="00B150CD"/>
    <w:rsid w:val="00B160A4"/>
    <w:rsid w:val="00B165F2"/>
    <w:rsid w:val="00B1723A"/>
    <w:rsid w:val="00B17357"/>
    <w:rsid w:val="00B17A9C"/>
    <w:rsid w:val="00B20064"/>
    <w:rsid w:val="00B20D5E"/>
    <w:rsid w:val="00B2129D"/>
    <w:rsid w:val="00B227B9"/>
    <w:rsid w:val="00B228FF"/>
    <w:rsid w:val="00B23837"/>
    <w:rsid w:val="00B23AB0"/>
    <w:rsid w:val="00B23D6F"/>
    <w:rsid w:val="00B240DD"/>
    <w:rsid w:val="00B2471C"/>
    <w:rsid w:val="00B24A87"/>
    <w:rsid w:val="00B257F1"/>
    <w:rsid w:val="00B257F9"/>
    <w:rsid w:val="00B260FF"/>
    <w:rsid w:val="00B26310"/>
    <w:rsid w:val="00B26B98"/>
    <w:rsid w:val="00B26EDF"/>
    <w:rsid w:val="00B272C2"/>
    <w:rsid w:val="00B274B9"/>
    <w:rsid w:val="00B30C07"/>
    <w:rsid w:val="00B3123B"/>
    <w:rsid w:val="00B317ED"/>
    <w:rsid w:val="00B31DDD"/>
    <w:rsid w:val="00B3380D"/>
    <w:rsid w:val="00B342AB"/>
    <w:rsid w:val="00B34A13"/>
    <w:rsid w:val="00B34B5A"/>
    <w:rsid w:val="00B34D49"/>
    <w:rsid w:val="00B35051"/>
    <w:rsid w:val="00B35B50"/>
    <w:rsid w:val="00B35C47"/>
    <w:rsid w:val="00B3652E"/>
    <w:rsid w:val="00B36A27"/>
    <w:rsid w:val="00B40927"/>
    <w:rsid w:val="00B40A76"/>
    <w:rsid w:val="00B40CE3"/>
    <w:rsid w:val="00B41C0D"/>
    <w:rsid w:val="00B422FE"/>
    <w:rsid w:val="00B43B78"/>
    <w:rsid w:val="00B44085"/>
    <w:rsid w:val="00B4513C"/>
    <w:rsid w:val="00B45645"/>
    <w:rsid w:val="00B45FC2"/>
    <w:rsid w:val="00B47CEF"/>
    <w:rsid w:val="00B50939"/>
    <w:rsid w:val="00B521F1"/>
    <w:rsid w:val="00B537A9"/>
    <w:rsid w:val="00B54206"/>
    <w:rsid w:val="00B5425C"/>
    <w:rsid w:val="00B543AA"/>
    <w:rsid w:val="00B54410"/>
    <w:rsid w:val="00B54866"/>
    <w:rsid w:val="00B54E68"/>
    <w:rsid w:val="00B54EB5"/>
    <w:rsid w:val="00B5540F"/>
    <w:rsid w:val="00B554BF"/>
    <w:rsid w:val="00B56E3B"/>
    <w:rsid w:val="00B576C4"/>
    <w:rsid w:val="00B60073"/>
    <w:rsid w:val="00B6058B"/>
    <w:rsid w:val="00B60B63"/>
    <w:rsid w:val="00B60E86"/>
    <w:rsid w:val="00B61B38"/>
    <w:rsid w:val="00B62157"/>
    <w:rsid w:val="00B62CC8"/>
    <w:rsid w:val="00B63644"/>
    <w:rsid w:val="00B636AC"/>
    <w:rsid w:val="00B66011"/>
    <w:rsid w:val="00B66A4A"/>
    <w:rsid w:val="00B67215"/>
    <w:rsid w:val="00B700A4"/>
    <w:rsid w:val="00B71054"/>
    <w:rsid w:val="00B7171D"/>
    <w:rsid w:val="00B72481"/>
    <w:rsid w:val="00B72CCB"/>
    <w:rsid w:val="00B730F9"/>
    <w:rsid w:val="00B73FE4"/>
    <w:rsid w:val="00B7529E"/>
    <w:rsid w:val="00B77ACF"/>
    <w:rsid w:val="00B80B49"/>
    <w:rsid w:val="00B8104F"/>
    <w:rsid w:val="00B819ED"/>
    <w:rsid w:val="00B820DE"/>
    <w:rsid w:val="00B82A90"/>
    <w:rsid w:val="00B82EE6"/>
    <w:rsid w:val="00B83C06"/>
    <w:rsid w:val="00B8488A"/>
    <w:rsid w:val="00B85782"/>
    <w:rsid w:val="00B8664C"/>
    <w:rsid w:val="00B86CCE"/>
    <w:rsid w:val="00B87E04"/>
    <w:rsid w:val="00B87F07"/>
    <w:rsid w:val="00B907D5"/>
    <w:rsid w:val="00B90A65"/>
    <w:rsid w:val="00B90C03"/>
    <w:rsid w:val="00B91F9C"/>
    <w:rsid w:val="00B92CD5"/>
    <w:rsid w:val="00B930C6"/>
    <w:rsid w:val="00B933FC"/>
    <w:rsid w:val="00B93907"/>
    <w:rsid w:val="00B94110"/>
    <w:rsid w:val="00B941CB"/>
    <w:rsid w:val="00B95259"/>
    <w:rsid w:val="00B959CA"/>
    <w:rsid w:val="00B97E2E"/>
    <w:rsid w:val="00BA0223"/>
    <w:rsid w:val="00BA10D2"/>
    <w:rsid w:val="00BA1C40"/>
    <w:rsid w:val="00BA5328"/>
    <w:rsid w:val="00BA54A8"/>
    <w:rsid w:val="00BA556B"/>
    <w:rsid w:val="00BA6624"/>
    <w:rsid w:val="00BA6B92"/>
    <w:rsid w:val="00BA6C35"/>
    <w:rsid w:val="00BB0D09"/>
    <w:rsid w:val="00BB109D"/>
    <w:rsid w:val="00BB16CF"/>
    <w:rsid w:val="00BB1845"/>
    <w:rsid w:val="00BB1FF6"/>
    <w:rsid w:val="00BB204C"/>
    <w:rsid w:val="00BB32B3"/>
    <w:rsid w:val="00BB33A5"/>
    <w:rsid w:val="00BB3AD8"/>
    <w:rsid w:val="00BB3FFC"/>
    <w:rsid w:val="00BB53F2"/>
    <w:rsid w:val="00BB63B6"/>
    <w:rsid w:val="00BB74CD"/>
    <w:rsid w:val="00BC03AA"/>
    <w:rsid w:val="00BC11D2"/>
    <w:rsid w:val="00BC1CCF"/>
    <w:rsid w:val="00BC321E"/>
    <w:rsid w:val="00BC3853"/>
    <w:rsid w:val="00BC4487"/>
    <w:rsid w:val="00BC50EF"/>
    <w:rsid w:val="00BC6D94"/>
    <w:rsid w:val="00BC7660"/>
    <w:rsid w:val="00BC76BD"/>
    <w:rsid w:val="00BD0449"/>
    <w:rsid w:val="00BD0B1D"/>
    <w:rsid w:val="00BD1585"/>
    <w:rsid w:val="00BD23AA"/>
    <w:rsid w:val="00BD3E63"/>
    <w:rsid w:val="00BD4B75"/>
    <w:rsid w:val="00BD4CCB"/>
    <w:rsid w:val="00BD4D59"/>
    <w:rsid w:val="00BD5C4B"/>
    <w:rsid w:val="00BD72A4"/>
    <w:rsid w:val="00BD7E32"/>
    <w:rsid w:val="00BE0211"/>
    <w:rsid w:val="00BE0B58"/>
    <w:rsid w:val="00BE0B82"/>
    <w:rsid w:val="00BE170E"/>
    <w:rsid w:val="00BE1BFB"/>
    <w:rsid w:val="00BE2137"/>
    <w:rsid w:val="00BE2A50"/>
    <w:rsid w:val="00BE2F8D"/>
    <w:rsid w:val="00BE3B07"/>
    <w:rsid w:val="00BE474F"/>
    <w:rsid w:val="00BE4754"/>
    <w:rsid w:val="00BE4A65"/>
    <w:rsid w:val="00BE4E16"/>
    <w:rsid w:val="00BE5056"/>
    <w:rsid w:val="00BE50F7"/>
    <w:rsid w:val="00BE60CD"/>
    <w:rsid w:val="00BE6801"/>
    <w:rsid w:val="00BE78D7"/>
    <w:rsid w:val="00BF031B"/>
    <w:rsid w:val="00BF5598"/>
    <w:rsid w:val="00BF5B6E"/>
    <w:rsid w:val="00BF5E5C"/>
    <w:rsid w:val="00BF7EF2"/>
    <w:rsid w:val="00C00002"/>
    <w:rsid w:val="00C00D06"/>
    <w:rsid w:val="00C01DF8"/>
    <w:rsid w:val="00C02169"/>
    <w:rsid w:val="00C02207"/>
    <w:rsid w:val="00C031C1"/>
    <w:rsid w:val="00C03B96"/>
    <w:rsid w:val="00C04370"/>
    <w:rsid w:val="00C043A4"/>
    <w:rsid w:val="00C05AB5"/>
    <w:rsid w:val="00C061E0"/>
    <w:rsid w:val="00C06328"/>
    <w:rsid w:val="00C10E54"/>
    <w:rsid w:val="00C10EE4"/>
    <w:rsid w:val="00C11283"/>
    <w:rsid w:val="00C114F8"/>
    <w:rsid w:val="00C116AA"/>
    <w:rsid w:val="00C135FB"/>
    <w:rsid w:val="00C15610"/>
    <w:rsid w:val="00C1570D"/>
    <w:rsid w:val="00C16C4F"/>
    <w:rsid w:val="00C16DE4"/>
    <w:rsid w:val="00C17D2D"/>
    <w:rsid w:val="00C21002"/>
    <w:rsid w:val="00C21D46"/>
    <w:rsid w:val="00C22FB3"/>
    <w:rsid w:val="00C23802"/>
    <w:rsid w:val="00C23D88"/>
    <w:rsid w:val="00C244A8"/>
    <w:rsid w:val="00C24602"/>
    <w:rsid w:val="00C24B79"/>
    <w:rsid w:val="00C24C09"/>
    <w:rsid w:val="00C2532E"/>
    <w:rsid w:val="00C25586"/>
    <w:rsid w:val="00C25775"/>
    <w:rsid w:val="00C25C13"/>
    <w:rsid w:val="00C26190"/>
    <w:rsid w:val="00C262DE"/>
    <w:rsid w:val="00C27232"/>
    <w:rsid w:val="00C27617"/>
    <w:rsid w:val="00C27A94"/>
    <w:rsid w:val="00C30921"/>
    <w:rsid w:val="00C30A59"/>
    <w:rsid w:val="00C30ACA"/>
    <w:rsid w:val="00C319BE"/>
    <w:rsid w:val="00C31AA4"/>
    <w:rsid w:val="00C31E6D"/>
    <w:rsid w:val="00C3239F"/>
    <w:rsid w:val="00C338CB"/>
    <w:rsid w:val="00C34457"/>
    <w:rsid w:val="00C34DB4"/>
    <w:rsid w:val="00C3723A"/>
    <w:rsid w:val="00C40736"/>
    <w:rsid w:val="00C41317"/>
    <w:rsid w:val="00C41524"/>
    <w:rsid w:val="00C417B6"/>
    <w:rsid w:val="00C41CE5"/>
    <w:rsid w:val="00C42A73"/>
    <w:rsid w:val="00C42CCA"/>
    <w:rsid w:val="00C42E69"/>
    <w:rsid w:val="00C43F38"/>
    <w:rsid w:val="00C44197"/>
    <w:rsid w:val="00C4427A"/>
    <w:rsid w:val="00C458B5"/>
    <w:rsid w:val="00C45DA4"/>
    <w:rsid w:val="00C45EA6"/>
    <w:rsid w:val="00C46044"/>
    <w:rsid w:val="00C518B6"/>
    <w:rsid w:val="00C5289D"/>
    <w:rsid w:val="00C52F2A"/>
    <w:rsid w:val="00C532A6"/>
    <w:rsid w:val="00C54039"/>
    <w:rsid w:val="00C562D1"/>
    <w:rsid w:val="00C56378"/>
    <w:rsid w:val="00C57810"/>
    <w:rsid w:val="00C57B48"/>
    <w:rsid w:val="00C60645"/>
    <w:rsid w:val="00C608FA"/>
    <w:rsid w:val="00C6121E"/>
    <w:rsid w:val="00C6315B"/>
    <w:rsid w:val="00C63506"/>
    <w:rsid w:val="00C64C8D"/>
    <w:rsid w:val="00C6566F"/>
    <w:rsid w:val="00C65861"/>
    <w:rsid w:val="00C66114"/>
    <w:rsid w:val="00C6632E"/>
    <w:rsid w:val="00C66A80"/>
    <w:rsid w:val="00C67306"/>
    <w:rsid w:val="00C677EE"/>
    <w:rsid w:val="00C702A1"/>
    <w:rsid w:val="00C7045C"/>
    <w:rsid w:val="00C71D63"/>
    <w:rsid w:val="00C723E8"/>
    <w:rsid w:val="00C7268E"/>
    <w:rsid w:val="00C73391"/>
    <w:rsid w:val="00C73832"/>
    <w:rsid w:val="00C739B8"/>
    <w:rsid w:val="00C74699"/>
    <w:rsid w:val="00C74A47"/>
    <w:rsid w:val="00C754B7"/>
    <w:rsid w:val="00C76EF8"/>
    <w:rsid w:val="00C77327"/>
    <w:rsid w:val="00C77CD4"/>
    <w:rsid w:val="00C804D9"/>
    <w:rsid w:val="00C82013"/>
    <w:rsid w:val="00C8316C"/>
    <w:rsid w:val="00C839B9"/>
    <w:rsid w:val="00C84088"/>
    <w:rsid w:val="00C85678"/>
    <w:rsid w:val="00C86E4C"/>
    <w:rsid w:val="00C876E9"/>
    <w:rsid w:val="00C87B3B"/>
    <w:rsid w:val="00C87C97"/>
    <w:rsid w:val="00C91031"/>
    <w:rsid w:val="00C91727"/>
    <w:rsid w:val="00C91947"/>
    <w:rsid w:val="00C91F78"/>
    <w:rsid w:val="00C91F84"/>
    <w:rsid w:val="00C928B1"/>
    <w:rsid w:val="00C943CC"/>
    <w:rsid w:val="00C94439"/>
    <w:rsid w:val="00C94848"/>
    <w:rsid w:val="00C94A49"/>
    <w:rsid w:val="00C94D68"/>
    <w:rsid w:val="00C97667"/>
    <w:rsid w:val="00C97C00"/>
    <w:rsid w:val="00CA05B2"/>
    <w:rsid w:val="00CA0B1C"/>
    <w:rsid w:val="00CA1A53"/>
    <w:rsid w:val="00CA2547"/>
    <w:rsid w:val="00CA26F4"/>
    <w:rsid w:val="00CA2ADD"/>
    <w:rsid w:val="00CA2DF7"/>
    <w:rsid w:val="00CA33C5"/>
    <w:rsid w:val="00CA39F7"/>
    <w:rsid w:val="00CA3DB5"/>
    <w:rsid w:val="00CA4447"/>
    <w:rsid w:val="00CA47D4"/>
    <w:rsid w:val="00CA4BDB"/>
    <w:rsid w:val="00CA4D2E"/>
    <w:rsid w:val="00CA5163"/>
    <w:rsid w:val="00CA681B"/>
    <w:rsid w:val="00CA6A64"/>
    <w:rsid w:val="00CA6BC0"/>
    <w:rsid w:val="00CA6E0E"/>
    <w:rsid w:val="00CB04BA"/>
    <w:rsid w:val="00CB04D0"/>
    <w:rsid w:val="00CB089D"/>
    <w:rsid w:val="00CB0F95"/>
    <w:rsid w:val="00CB36A8"/>
    <w:rsid w:val="00CB38CD"/>
    <w:rsid w:val="00CB4081"/>
    <w:rsid w:val="00CB415E"/>
    <w:rsid w:val="00CB456C"/>
    <w:rsid w:val="00CB4BC1"/>
    <w:rsid w:val="00CB5B2C"/>
    <w:rsid w:val="00CB6ACD"/>
    <w:rsid w:val="00CC0827"/>
    <w:rsid w:val="00CC2090"/>
    <w:rsid w:val="00CC2EF7"/>
    <w:rsid w:val="00CC462C"/>
    <w:rsid w:val="00CC61E2"/>
    <w:rsid w:val="00CC75CA"/>
    <w:rsid w:val="00CD0362"/>
    <w:rsid w:val="00CD1150"/>
    <w:rsid w:val="00CD28D8"/>
    <w:rsid w:val="00CD2A87"/>
    <w:rsid w:val="00CD370F"/>
    <w:rsid w:val="00CD3A61"/>
    <w:rsid w:val="00CD3D06"/>
    <w:rsid w:val="00CD42EA"/>
    <w:rsid w:val="00CD48CC"/>
    <w:rsid w:val="00CD627D"/>
    <w:rsid w:val="00CD761B"/>
    <w:rsid w:val="00CD768B"/>
    <w:rsid w:val="00CE0AB7"/>
    <w:rsid w:val="00CE13CC"/>
    <w:rsid w:val="00CE15CC"/>
    <w:rsid w:val="00CE1E42"/>
    <w:rsid w:val="00CE34A8"/>
    <w:rsid w:val="00CE3A75"/>
    <w:rsid w:val="00CE4E13"/>
    <w:rsid w:val="00CE505C"/>
    <w:rsid w:val="00CE5163"/>
    <w:rsid w:val="00CE52C4"/>
    <w:rsid w:val="00CE6288"/>
    <w:rsid w:val="00CE6D78"/>
    <w:rsid w:val="00CE6DED"/>
    <w:rsid w:val="00CE7641"/>
    <w:rsid w:val="00CE78F1"/>
    <w:rsid w:val="00CE7E48"/>
    <w:rsid w:val="00CF032C"/>
    <w:rsid w:val="00CF03C7"/>
    <w:rsid w:val="00CF2F13"/>
    <w:rsid w:val="00CF3687"/>
    <w:rsid w:val="00CF4D7B"/>
    <w:rsid w:val="00CF4F95"/>
    <w:rsid w:val="00CF5241"/>
    <w:rsid w:val="00D0058F"/>
    <w:rsid w:val="00D01337"/>
    <w:rsid w:val="00D02955"/>
    <w:rsid w:val="00D0519D"/>
    <w:rsid w:val="00D05643"/>
    <w:rsid w:val="00D05A09"/>
    <w:rsid w:val="00D0698B"/>
    <w:rsid w:val="00D06C72"/>
    <w:rsid w:val="00D0770C"/>
    <w:rsid w:val="00D07C4E"/>
    <w:rsid w:val="00D1141D"/>
    <w:rsid w:val="00D141CF"/>
    <w:rsid w:val="00D14C95"/>
    <w:rsid w:val="00D17987"/>
    <w:rsid w:val="00D200D1"/>
    <w:rsid w:val="00D20BAF"/>
    <w:rsid w:val="00D2159A"/>
    <w:rsid w:val="00D215B9"/>
    <w:rsid w:val="00D21E05"/>
    <w:rsid w:val="00D224C3"/>
    <w:rsid w:val="00D2338F"/>
    <w:rsid w:val="00D24736"/>
    <w:rsid w:val="00D247BD"/>
    <w:rsid w:val="00D248DA"/>
    <w:rsid w:val="00D24AE4"/>
    <w:rsid w:val="00D2530F"/>
    <w:rsid w:val="00D25BF6"/>
    <w:rsid w:val="00D25D14"/>
    <w:rsid w:val="00D2661A"/>
    <w:rsid w:val="00D275BB"/>
    <w:rsid w:val="00D3336C"/>
    <w:rsid w:val="00D336A4"/>
    <w:rsid w:val="00D33884"/>
    <w:rsid w:val="00D338D0"/>
    <w:rsid w:val="00D34096"/>
    <w:rsid w:val="00D3412F"/>
    <w:rsid w:val="00D34CBD"/>
    <w:rsid w:val="00D34DDB"/>
    <w:rsid w:val="00D35536"/>
    <w:rsid w:val="00D35BB4"/>
    <w:rsid w:val="00D36657"/>
    <w:rsid w:val="00D36CA1"/>
    <w:rsid w:val="00D40EAF"/>
    <w:rsid w:val="00D4183C"/>
    <w:rsid w:val="00D419AB"/>
    <w:rsid w:val="00D42FB8"/>
    <w:rsid w:val="00D43A63"/>
    <w:rsid w:val="00D43BEE"/>
    <w:rsid w:val="00D440D8"/>
    <w:rsid w:val="00D44798"/>
    <w:rsid w:val="00D44E98"/>
    <w:rsid w:val="00D45565"/>
    <w:rsid w:val="00D467DB"/>
    <w:rsid w:val="00D47B64"/>
    <w:rsid w:val="00D5148B"/>
    <w:rsid w:val="00D51660"/>
    <w:rsid w:val="00D5185B"/>
    <w:rsid w:val="00D51B6B"/>
    <w:rsid w:val="00D53593"/>
    <w:rsid w:val="00D53B6D"/>
    <w:rsid w:val="00D54089"/>
    <w:rsid w:val="00D544BB"/>
    <w:rsid w:val="00D54C1C"/>
    <w:rsid w:val="00D5614A"/>
    <w:rsid w:val="00D56860"/>
    <w:rsid w:val="00D56D22"/>
    <w:rsid w:val="00D57916"/>
    <w:rsid w:val="00D60249"/>
    <w:rsid w:val="00D60E63"/>
    <w:rsid w:val="00D61128"/>
    <w:rsid w:val="00D61431"/>
    <w:rsid w:val="00D62CF8"/>
    <w:rsid w:val="00D639EC"/>
    <w:rsid w:val="00D63B14"/>
    <w:rsid w:val="00D63B70"/>
    <w:rsid w:val="00D63F27"/>
    <w:rsid w:val="00D64E17"/>
    <w:rsid w:val="00D65F3F"/>
    <w:rsid w:val="00D67425"/>
    <w:rsid w:val="00D70F12"/>
    <w:rsid w:val="00D71A1A"/>
    <w:rsid w:val="00D736C6"/>
    <w:rsid w:val="00D73C1D"/>
    <w:rsid w:val="00D74683"/>
    <w:rsid w:val="00D7553F"/>
    <w:rsid w:val="00D75AC9"/>
    <w:rsid w:val="00D77249"/>
    <w:rsid w:val="00D80274"/>
    <w:rsid w:val="00D80A71"/>
    <w:rsid w:val="00D81059"/>
    <w:rsid w:val="00D812FB"/>
    <w:rsid w:val="00D81365"/>
    <w:rsid w:val="00D81921"/>
    <w:rsid w:val="00D821FA"/>
    <w:rsid w:val="00D83D93"/>
    <w:rsid w:val="00D84C41"/>
    <w:rsid w:val="00D84D02"/>
    <w:rsid w:val="00D84EAE"/>
    <w:rsid w:val="00D84F64"/>
    <w:rsid w:val="00D85144"/>
    <w:rsid w:val="00D85B66"/>
    <w:rsid w:val="00D86068"/>
    <w:rsid w:val="00D8658A"/>
    <w:rsid w:val="00D86B81"/>
    <w:rsid w:val="00D87612"/>
    <w:rsid w:val="00D878EB"/>
    <w:rsid w:val="00D87D20"/>
    <w:rsid w:val="00D9079F"/>
    <w:rsid w:val="00D90D0B"/>
    <w:rsid w:val="00D918B8"/>
    <w:rsid w:val="00D93B32"/>
    <w:rsid w:val="00D93FFB"/>
    <w:rsid w:val="00D94947"/>
    <w:rsid w:val="00D95667"/>
    <w:rsid w:val="00D9595E"/>
    <w:rsid w:val="00D969AE"/>
    <w:rsid w:val="00D973F1"/>
    <w:rsid w:val="00D97AB8"/>
    <w:rsid w:val="00DA0CB3"/>
    <w:rsid w:val="00DA0E49"/>
    <w:rsid w:val="00DA1A3E"/>
    <w:rsid w:val="00DA1A4E"/>
    <w:rsid w:val="00DA2258"/>
    <w:rsid w:val="00DA23B3"/>
    <w:rsid w:val="00DA2954"/>
    <w:rsid w:val="00DA3211"/>
    <w:rsid w:val="00DA37A6"/>
    <w:rsid w:val="00DA3ECA"/>
    <w:rsid w:val="00DA4F69"/>
    <w:rsid w:val="00DA54FE"/>
    <w:rsid w:val="00DA6091"/>
    <w:rsid w:val="00DA6D64"/>
    <w:rsid w:val="00DA70C7"/>
    <w:rsid w:val="00DB08E0"/>
    <w:rsid w:val="00DB0B9C"/>
    <w:rsid w:val="00DB2720"/>
    <w:rsid w:val="00DB528F"/>
    <w:rsid w:val="00DB5EF0"/>
    <w:rsid w:val="00DB626E"/>
    <w:rsid w:val="00DB6A05"/>
    <w:rsid w:val="00DC11F4"/>
    <w:rsid w:val="00DC1C92"/>
    <w:rsid w:val="00DC2963"/>
    <w:rsid w:val="00DC2A68"/>
    <w:rsid w:val="00DC35A6"/>
    <w:rsid w:val="00DC4605"/>
    <w:rsid w:val="00DC4BCD"/>
    <w:rsid w:val="00DC5DD7"/>
    <w:rsid w:val="00DC5F96"/>
    <w:rsid w:val="00DC68F7"/>
    <w:rsid w:val="00DC7000"/>
    <w:rsid w:val="00DD02B3"/>
    <w:rsid w:val="00DD11EB"/>
    <w:rsid w:val="00DD1911"/>
    <w:rsid w:val="00DD2614"/>
    <w:rsid w:val="00DD2770"/>
    <w:rsid w:val="00DD2EBA"/>
    <w:rsid w:val="00DD2F08"/>
    <w:rsid w:val="00DD4190"/>
    <w:rsid w:val="00DD4BC5"/>
    <w:rsid w:val="00DD5DF9"/>
    <w:rsid w:val="00DE10B2"/>
    <w:rsid w:val="00DE2323"/>
    <w:rsid w:val="00DE2B9E"/>
    <w:rsid w:val="00DE4C6C"/>
    <w:rsid w:val="00DE6597"/>
    <w:rsid w:val="00DE758E"/>
    <w:rsid w:val="00DF0C17"/>
    <w:rsid w:val="00DF2785"/>
    <w:rsid w:val="00DF2AB3"/>
    <w:rsid w:val="00DF2F12"/>
    <w:rsid w:val="00DF3821"/>
    <w:rsid w:val="00DF3FC6"/>
    <w:rsid w:val="00DF441A"/>
    <w:rsid w:val="00DF592F"/>
    <w:rsid w:val="00DF5C09"/>
    <w:rsid w:val="00DF673A"/>
    <w:rsid w:val="00DF7B89"/>
    <w:rsid w:val="00DF7C00"/>
    <w:rsid w:val="00DF7F0D"/>
    <w:rsid w:val="00E00AF7"/>
    <w:rsid w:val="00E00C0E"/>
    <w:rsid w:val="00E0198C"/>
    <w:rsid w:val="00E0356D"/>
    <w:rsid w:val="00E0557C"/>
    <w:rsid w:val="00E063C8"/>
    <w:rsid w:val="00E0654B"/>
    <w:rsid w:val="00E06C56"/>
    <w:rsid w:val="00E076D0"/>
    <w:rsid w:val="00E07C28"/>
    <w:rsid w:val="00E109CD"/>
    <w:rsid w:val="00E114D0"/>
    <w:rsid w:val="00E11F5E"/>
    <w:rsid w:val="00E12602"/>
    <w:rsid w:val="00E126E6"/>
    <w:rsid w:val="00E12C3F"/>
    <w:rsid w:val="00E15301"/>
    <w:rsid w:val="00E162D3"/>
    <w:rsid w:val="00E171F3"/>
    <w:rsid w:val="00E17409"/>
    <w:rsid w:val="00E174AE"/>
    <w:rsid w:val="00E2035E"/>
    <w:rsid w:val="00E204B4"/>
    <w:rsid w:val="00E205B0"/>
    <w:rsid w:val="00E219BC"/>
    <w:rsid w:val="00E21D0F"/>
    <w:rsid w:val="00E228DB"/>
    <w:rsid w:val="00E2354F"/>
    <w:rsid w:val="00E243DB"/>
    <w:rsid w:val="00E247D3"/>
    <w:rsid w:val="00E2640E"/>
    <w:rsid w:val="00E26ED3"/>
    <w:rsid w:val="00E2734C"/>
    <w:rsid w:val="00E27713"/>
    <w:rsid w:val="00E27E04"/>
    <w:rsid w:val="00E31BAB"/>
    <w:rsid w:val="00E350DB"/>
    <w:rsid w:val="00E35773"/>
    <w:rsid w:val="00E36FC1"/>
    <w:rsid w:val="00E37F2C"/>
    <w:rsid w:val="00E40FC7"/>
    <w:rsid w:val="00E415D4"/>
    <w:rsid w:val="00E4186C"/>
    <w:rsid w:val="00E41B55"/>
    <w:rsid w:val="00E41F24"/>
    <w:rsid w:val="00E44B53"/>
    <w:rsid w:val="00E4509C"/>
    <w:rsid w:val="00E4543F"/>
    <w:rsid w:val="00E45F4E"/>
    <w:rsid w:val="00E46004"/>
    <w:rsid w:val="00E478EB"/>
    <w:rsid w:val="00E50195"/>
    <w:rsid w:val="00E506FB"/>
    <w:rsid w:val="00E50826"/>
    <w:rsid w:val="00E50BA9"/>
    <w:rsid w:val="00E51357"/>
    <w:rsid w:val="00E5153D"/>
    <w:rsid w:val="00E52BCD"/>
    <w:rsid w:val="00E532E7"/>
    <w:rsid w:val="00E54E6E"/>
    <w:rsid w:val="00E5557A"/>
    <w:rsid w:val="00E55BEE"/>
    <w:rsid w:val="00E57AC1"/>
    <w:rsid w:val="00E600AE"/>
    <w:rsid w:val="00E6032F"/>
    <w:rsid w:val="00E60538"/>
    <w:rsid w:val="00E623E8"/>
    <w:rsid w:val="00E631B1"/>
    <w:rsid w:val="00E63756"/>
    <w:rsid w:val="00E63F13"/>
    <w:rsid w:val="00E644F4"/>
    <w:rsid w:val="00E653A5"/>
    <w:rsid w:val="00E6618E"/>
    <w:rsid w:val="00E66595"/>
    <w:rsid w:val="00E66D8A"/>
    <w:rsid w:val="00E66DA4"/>
    <w:rsid w:val="00E6704B"/>
    <w:rsid w:val="00E7014A"/>
    <w:rsid w:val="00E7071E"/>
    <w:rsid w:val="00E707BF"/>
    <w:rsid w:val="00E71290"/>
    <w:rsid w:val="00E716A4"/>
    <w:rsid w:val="00E73658"/>
    <w:rsid w:val="00E74265"/>
    <w:rsid w:val="00E74395"/>
    <w:rsid w:val="00E743AD"/>
    <w:rsid w:val="00E74EE1"/>
    <w:rsid w:val="00E7556C"/>
    <w:rsid w:val="00E75A6A"/>
    <w:rsid w:val="00E75FB1"/>
    <w:rsid w:val="00E76720"/>
    <w:rsid w:val="00E769AF"/>
    <w:rsid w:val="00E776CA"/>
    <w:rsid w:val="00E80ADD"/>
    <w:rsid w:val="00E829DC"/>
    <w:rsid w:val="00E838DF"/>
    <w:rsid w:val="00E8392A"/>
    <w:rsid w:val="00E84DCC"/>
    <w:rsid w:val="00E85ECE"/>
    <w:rsid w:val="00E86A25"/>
    <w:rsid w:val="00E86F56"/>
    <w:rsid w:val="00E87A31"/>
    <w:rsid w:val="00E90584"/>
    <w:rsid w:val="00E9132A"/>
    <w:rsid w:val="00E918B2"/>
    <w:rsid w:val="00E92854"/>
    <w:rsid w:val="00E93840"/>
    <w:rsid w:val="00E948AD"/>
    <w:rsid w:val="00E95CBA"/>
    <w:rsid w:val="00E96273"/>
    <w:rsid w:val="00EA0E48"/>
    <w:rsid w:val="00EA1E83"/>
    <w:rsid w:val="00EA26B9"/>
    <w:rsid w:val="00EA2ABE"/>
    <w:rsid w:val="00EA32EE"/>
    <w:rsid w:val="00EA3603"/>
    <w:rsid w:val="00EA37CD"/>
    <w:rsid w:val="00EA3986"/>
    <w:rsid w:val="00EA3E8B"/>
    <w:rsid w:val="00EA53D1"/>
    <w:rsid w:val="00EA6B36"/>
    <w:rsid w:val="00EA6B8C"/>
    <w:rsid w:val="00EA7420"/>
    <w:rsid w:val="00EA7BF0"/>
    <w:rsid w:val="00EA7E6E"/>
    <w:rsid w:val="00EB01CF"/>
    <w:rsid w:val="00EB06A9"/>
    <w:rsid w:val="00EB1116"/>
    <w:rsid w:val="00EB24FC"/>
    <w:rsid w:val="00EB28EB"/>
    <w:rsid w:val="00EB33D3"/>
    <w:rsid w:val="00EB3D80"/>
    <w:rsid w:val="00EB3D9C"/>
    <w:rsid w:val="00EB4344"/>
    <w:rsid w:val="00EB4700"/>
    <w:rsid w:val="00EB4766"/>
    <w:rsid w:val="00EB477E"/>
    <w:rsid w:val="00EB4AE1"/>
    <w:rsid w:val="00EB4DF6"/>
    <w:rsid w:val="00EB6C40"/>
    <w:rsid w:val="00EB6E68"/>
    <w:rsid w:val="00EB78EF"/>
    <w:rsid w:val="00EC0BA7"/>
    <w:rsid w:val="00EC13EE"/>
    <w:rsid w:val="00EC1E2D"/>
    <w:rsid w:val="00EC2408"/>
    <w:rsid w:val="00EC262C"/>
    <w:rsid w:val="00EC3986"/>
    <w:rsid w:val="00EC413A"/>
    <w:rsid w:val="00EC44C6"/>
    <w:rsid w:val="00EC44CB"/>
    <w:rsid w:val="00EC4D55"/>
    <w:rsid w:val="00EC4ED7"/>
    <w:rsid w:val="00EC4F9A"/>
    <w:rsid w:val="00ED0209"/>
    <w:rsid w:val="00ED076E"/>
    <w:rsid w:val="00ED09E9"/>
    <w:rsid w:val="00ED2083"/>
    <w:rsid w:val="00ED398E"/>
    <w:rsid w:val="00ED3B0E"/>
    <w:rsid w:val="00ED3B36"/>
    <w:rsid w:val="00ED4092"/>
    <w:rsid w:val="00ED57EB"/>
    <w:rsid w:val="00ED5E97"/>
    <w:rsid w:val="00ED5EC0"/>
    <w:rsid w:val="00ED64F0"/>
    <w:rsid w:val="00ED65C5"/>
    <w:rsid w:val="00ED67E9"/>
    <w:rsid w:val="00ED6D49"/>
    <w:rsid w:val="00EE0CFB"/>
    <w:rsid w:val="00EE154A"/>
    <w:rsid w:val="00EE1E78"/>
    <w:rsid w:val="00EE4DF0"/>
    <w:rsid w:val="00EE608C"/>
    <w:rsid w:val="00EE73F9"/>
    <w:rsid w:val="00EF004C"/>
    <w:rsid w:val="00EF0420"/>
    <w:rsid w:val="00EF2F78"/>
    <w:rsid w:val="00EF3CA1"/>
    <w:rsid w:val="00EF4757"/>
    <w:rsid w:val="00EF5BB3"/>
    <w:rsid w:val="00EF7D80"/>
    <w:rsid w:val="00F01C10"/>
    <w:rsid w:val="00F01E1B"/>
    <w:rsid w:val="00F02C75"/>
    <w:rsid w:val="00F02CD1"/>
    <w:rsid w:val="00F0322A"/>
    <w:rsid w:val="00F03786"/>
    <w:rsid w:val="00F04F45"/>
    <w:rsid w:val="00F06FB0"/>
    <w:rsid w:val="00F07A9B"/>
    <w:rsid w:val="00F10369"/>
    <w:rsid w:val="00F10FC3"/>
    <w:rsid w:val="00F1129A"/>
    <w:rsid w:val="00F11BF9"/>
    <w:rsid w:val="00F11DBC"/>
    <w:rsid w:val="00F12D38"/>
    <w:rsid w:val="00F14E0F"/>
    <w:rsid w:val="00F150B4"/>
    <w:rsid w:val="00F1542C"/>
    <w:rsid w:val="00F163E5"/>
    <w:rsid w:val="00F16901"/>
    <w:rsid w:val="00F1693E"/>
    <w:rsid w:val="00F1701A"/>
    <w:rsid w:val="00F17237"/>
    <w:rsid w:val="00F17C97"/>
    <w:rsid w:val="00F20DF7"/>
    <w:rsid w:val="00F20E17"/>
    <w:rsid w:val="00F22470"/>
    <w:rsid w:val="00F22ACC"/>
    <w:rsid w:val="00F22F76"/>
    <w:rsid w:val="00F2540A"/>
    <w:rsid w:val="00F25942"/>
    <w:rsid w:val="00F25ACC"/>
    <w:rsid w:val="00F2612F"/>
    <w:rsid w:val="00F26ACE"/>
    <w:rsid w:val="00F26D67"/>
    <w:rsid w:val="00F26DD7"/>
    <w:rsid w:val="00F27DE9"/>
    <w:rsid w:val="00F301C7"/>
    <w:rsid w:val="00F3079C"/>
    <w:rsid w:val="00F308B4"/>
    <w:rsid w:val="00F31B8B"/>
    <w:rsid w:val="00F32510"/>
    <w:rsid w:val="00F32995"/>
    <w:rsid w:val="00F36921"/>
    <w:rsid w:val="00F36957"/>
    <w:rsid w:val="00F36A7A"/>
    <w:rsid w:val="00F36FCB"/>
    <w:rsid w:val="00F37194"/>
    <w:rsid w:val="00F3748A"/>
    <w:rsid w:val="00F37BAA"/>
    <w:rsid w:val="00F40D81"/>
    <w:rsid w:val="00F41AB2"/>
    <w:rsid w:val="00F42E7D"/>
    <w:rsid w:val="00F431E9"/>
    <w:rsid w:val="00F433C6"/>
    <w:rsid w:val="00F435B7"/>
    <w:rsid w:val="00F43CC2"/>
    <w:rsid w:val="00F43EE9"/>
    <w:rsid w:val="00F455CE"/>
    <w:rsid w:val="00F466B1"/>
    <w:rsid w:val="00F4723A"/>
    <w:rsid w:val="00F4731E"/>
    <w:rsid w:val="00F501B3"/>
    <w:rsid w:val="00F505F8"/>
    <w:rsid w:val="00F51DE3"/>
    <w:rsid w:val="00F53E97"/>
    <w:rsid w:val="00F551B7"/>
    <w:rsid w:val="00F551EC"/>
    <w:rsid w:val="00F5568A"/>
    <w:rsid w:val="00F57D17"/>
    <w:rsid w:val="00F600FA"/>
    <w:rsid w:val="00F6073B"/>
    <w:rsid w:val="00F6116A"/>
    <w:rsid w:val="00F62D33"/>
    <w:rsid w:val="00F640CD"/>
    <w:rsid w:val="00F64F6B"/>
    <w:rsid w:val="00F665C6"/>
    <w:rsid w:val="00F71ADE"/>
    <w:rsid w:val="00F72722"/>
    <w:rsid w:val="00F731A6"/>
    <w:rsid w:val="00F74EA0"/>
    <w:rsid w:val="00F77965"/>
    <w:rsid w:val="00F806BA"/>
    <w:rsid w:val="00F80BE9"/>
    <w:rsid w:val="00F815EA"/>
    <w:rsid w:val="00F81C60"/>
    <w:rsid w:val="00F82416"/>
    <w:rsid w:val="00F82B58"/>
    <w:rsid w:val="00F835DD"/>
    <w:rsid w:val="00F836F8"/>
    <w:rsid w:val="00F83E12"/>
    <w:rsid w:val="00F8412F"/>
    <w:rsid w:val="00F854FD"/>
    <w:rsid w:val="00F8562D"/>
    <w:rsid w:val="00F874F8"/>
    <w:rsid w:val="00F87D4B"/>
    <w:rsid w:val="00F90595"/>
    <w:rsid w:val="00F922CA"/>
    <w:rsid w:val="00F9283B"/>
    <w:rsid w:val="00F93611"/>
    <w:rsid w:val="00F9426C"/>
    <w:rsid w:val="00F943C5"/>
    <w:rsid w:val="00F94A2D"/>
    <w:rsid w:val="00F94CA1"/>
    <w:rsid w:val="00F94D6C"/>
    <w:rsid w:val="00F9577F"/>
    <w:rsid w:val="00F958D7"/>
    <w:rsid w:val="00F96698"/>
    <w:rsid w:val="00F97FA4"/>
    <w:rsid w:val="00FA0571"/>
    <w:rsid w:val="00FA0F39"/>
    <w:rsid w:val="00FA12BE"/>
    <w:rsid w:val="00FA21D3"/>
    <w:rsid w:val="00FA25A0"/>
    <w:rsid w:val="00FA2DD2"/>
    <w:rsid w:val="00FA3668"/>
    <w:rsid w:val="00FA48F0"/>
    <w:rsid w:val="00FA494F"/>
    <w:rsid w:val="00FA4D78"/>
    <w:rsid w:val="00FA4FDC"/>
    <w:rsid w:val="00FA535B"/>
    <w:rsid w:val="00FA5361"/>
    <w:rsid w:val="00FA57D3"/>
    <w:rsid w:val="00FA5A6D"/>
    <w:rsid w:val="00FA64C8"/>
    <w:rsid w:val="00FA6A08"/>
    <w:rsid w:val="00FB01B0"/>
    <w:rsid w:val="00FB06C3"/>
    <w:rsid w:val="00FB109B"/>
    <w:rsid w:val="00FB14A9"/>
    <w:rsid w:val="00FB180A"/>
    <w:rsid w:val="00FB212F"/>
    <w:rsid w:val="00FB2AE2"/>
    <w:rsid w:val="00FB4C6E"/>
    <w:rsid w:val="00FB5F9A"/>
    <w:rsid w:val="00FB5FDB"/>
    <w:rsid w:val="00FB6F82"/>
    <w:rsid w:val="00FB740F"/>
    <w:rsid w:val="00FB7AF1"/>
    <w:rsid w:val="00FC149E"/>
    <w:rsid w:val="00FC1BA7"/>
    <w:rsid w:val="00FC2D6C"/>
    <w:rsid w:val="00FC3686"/>
    <w:rsid w:val="00FC50D2"/>
    <w:rsid w:val="00FC55D8"/>
    <w:rsid w:val="00FC619E"/>
    <w:rsid w:val="00FC65AB"/>
    <w:rsid w:val="00FC707A"/>
    <w:rsid w:val="00FC7193"/>
    <w:rsid w:val="00FC7B76"/>
    <w:rsid w:val="00FD2035"/>
    <w:rsid w:val="00FD212E"/>
    <w:rsid w:val="00FD2288"/>
    <w:rsid w:val="00FD2DEE"/>
    <w:rsid w:val="00FD3F3C"/>
    <w:rsid w:val="00FD4AA7"/>
    <w:rsid w:val="00FD5226"/>
    <w:rsid w:val="00FD5FF3"/>
    <w:rsid w:val="00FD6197"/>
    <w:rsid w:val="00FD7F10"/>
    <w:rsid w:val="00FE0364"/>
    <w:rsid w:val="00FE0FC9"/>
    <w:rsid w:val="00FE12EE"/>
    <w:rsid w:val="00FE1F5B"/>
    <w:rsid w:val="00FE2C8E"/>
    <w:rsid w:val="00FE320F"/>
    <w:rsid w:val="00FE6EFB"/>
    <w:rsid w:val="00FE7D04"/>
    <w:rsid w:val="00FF082F"/>
    <w:rsid w:val="00FF0F4D"/>
    <w:rsid w:val="00FF1A2E"/>
    <w:rsid w:val="00FF2E7D"/>
    <w:rsid w:val="00FF37EE"/>
    <w:rsid w:val="00FF3D3F"/>
    <w:rsid w:val="00FF5638"/>
    <w:rsid w:val="00FF58F9"/>
    <w:rsid w:val="00FF5C4E"/>
    <w:rsid w:val="00FF6E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169F3179-E89E-4F75-A8E9-43BDBB4FB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1C1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0"/>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0"/>
    <w:qFormat/>
    <w:rsid w:val="00463669"/>
    <w:pPr>
      <w:spacing w:before="100" w:beforeAutospacing="1" w:afterLines="100" w:after="0" w:line="240" w:lineRule="auto"/>
      <w:jc w:val="left"/>
      <w:outlineLvl w:val="1"/>
    </w:pPr>
    <w:rPr>
      <w:rFonts w:ascii="Arial" w:eastAsia="宋体"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463669"/>
    <w:pPr>
      <w:numPr>
        <w:ilvl w:val="3"/>
      </w:numPr>
      <w:tabs>
        <w:tab w:val="num" w:pos="1248"/>
      </w:tabs>
      <w:outlineLvl w:val="3"/>
    </w:pPr>
    <w:rPr>
      <w:sz w:val="24"/>
    </w:rPr>
  </w:style>
  <w:style w:type="paragraph" w:styleId="6">
    <w:name w:val="heading 6"/>
    <w:basedOn w:val="a"/>
    <w:next w:val="a"/>
    <w:link w:val="60"/>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46366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ing 2 3GPP 字符"/>
    <w:basedOn w:val="a0"/>
    <w:link w:val="2"/>
    <w:qFormat/>
    <w:rsid w:val="00463669"/>
    <w:rPr>
      <w:rFonts w:ascii="Arial" w:eastAsia="宋体" w:hAnsi="Arial" w:cs="Times New Roman"/>
      <w:kern w:val="0"/>
      <w:sz w:val="32"/>
      <w:szCs w:val="24"/>
      <w:lang w:val="en-GB" w:eastAsia="zh-CN"/>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46366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63669"/>
    <w:rPr>
      <w:rFonts w:ascii="Arial" w:eastAsia="Arial" w:hAnsi="Arial" w:cs="Times New Roman"/>
      <w:kern w:val="0"/>
      <w:sz w:val="24"/>
      <w:szCs w:val="20"/>
      <w:lang w:val="en-GB" w:eastAsia="en-US"/>
    </w:rPr>
  </w:style>
  <w:style w:type="character" w:customStyle="1" w:styleId="60">
    <w:name w:val="标题 6 字符"/>
    <w:basedOn w:val="a0"/>
    <w:link w:val="6"/>
    <w:rsid w:val="00463669"/>
    <w:rPr>
      <w:rFonts w:ascii="Arial" w:eastAsia="Arial" w:hAnsi="Arial" w:cs="Times New Roman"/>
      <w:kern w:val="0"/>
      <w:szCs w:val="20"/>
      <w:lang w:val="en-GB" w:eastAsia="en-US"/>
    </w:rPr>
  </w:style>
  <w:style w:type="paragraph" w:styleId="a3">
    <w:name w:val="footer"/>
    <w:basedOn w:val="a4"/>
    <w:link w:val="a5"/>
    <w:rsid w:val="00463669"/>
    <w:pPr>
      <w:widowControl w:val="0"/>
      <w:tabs>
        <w:tab w:val="clear" w:pos="4513"/>
        <w:tab w:val="clear" w:pos="9026"/>
      </w:tabs>
      <w:snapToGrid/>
      <w:spacing w:after="0"/>
      <w:jc w:val="center"/>
    </w:pPr>
    <w:rPr>
      <w:rFonts w:ascii="Arial" w:hAnsi="Arial"/>
      <w:b/>
      <w:i/>
      <w:noProof/>
      <w:sz w:val="18"/>
    </w:rPr>
  </w:style>
  <w:style w:type="character" w:customStyle="1" w:styleId="a5">
    <w:name w:val="页脚 字符"/>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6">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8"/>
    <w:uiPriority w:val="34"/>
    <w:qFormat/>
    <w:rsid w:val="00463669"/>
    <w:pPr>
      <w:ind w:firstLineChars="200" w:firstLine="420"/>
    </w:pPr>
  </w:style>
  <w:style w:type="paragraph" w:customStyle="1" w:styleId="CRCoverPage">
    <w:name w:val="CR Cover Page"/>
    <w:next w:val="a"/>
    <w:link w:val="CRCoverPageZchn"/>
    <w:qFormat/>
    <w:rsid w:val="00463669"/>
    <w:pPr>
      <w:spacing w:after="120" w:line="240" w:lineRule="auto"/>
      <w:jc w:val="left"/>
    </w:pPr>
    <w:rPr>
      <w:rFonts w:ascii="Arial" w:eastAsia="宋体" w:hAnsi="Arial" w:cs="Times New Roman"/>
      <w:kern w:val="0"/>
      <w:szCs w:val="20"/>
      <w:lang w:eastAsia="en-US"/>
    </w:rPr>
  </w:style>
  <w:style w:type="character" w:customStyle="1" w:styleId="CRCoverPageZchn">
    <w:name w:val="CR Cover Page Zchn"/>
    <w:link w:val="CRCoverPage"/>
    <w:qFormat/>
    <w:rsid w:val="00463669"/>
    <w:rPr>
      <w:rFonts w:ascii="Arial" w:eastAsia="宋体" w:hAnsi="Arial" w:cs="Times New Roman"/>
      <w:kern w:val="0"/>
      <w:szCs w:val="20"/>
      <w:lang w:eastAsia="en-US"/>
    </w:rPr>
  </w:style>
  <w:style w:type="character" w:customStyle="1" w:styleId="a8">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7"/>
    <w:uiPriority w:val="34"/>
    <w:qFormat/>
    <w:locked/>
    <w:rsid w:val="00463669"/>
    <w:rPr>
      <w:rFonts w:ascii="Times New Roman" w:eastAsia="Times New Roman" w:hAnsi="Times New Roman" w:cs="Times New Roman"/>
      <w:kern w:val="0"/>
      <w:szCs w:val="20"/>
      <w:lang w:val="en-GB" w:eastAsia="en-US"/>
    </w:rPr>
  </w:style>
  <w:style w:type="paragraph" w:styleId="a4">
    <w:name w:val="header"/>
    <w:aliases w:val="header odd"/>
    <w:basedOn w:val="a"/>
    <w:link w:val="a9"/>
    <w:uiPriority w:val="99"/>
    <w:unhideWhenUsed/>
    <w:rsid w:val="00463669"/>
    <w:pPr>
      <w:tabs>
        <w:tab w:val="center" w:pos="4513"/>
        <w:tab w:val="right" w:pos="9026"/>
      </w:tabs>
      <w:snapToGrid w:val="0"/>
    </w:pPr>
  </w:style>
  <w:style w:type="character" w:customStyle="1" w:styleId="a9">
    <w:name w:val="页眉 字符"/>
    <w:aliases w:val="header odd 字符"/>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Batang"/>
    </w:rPr>
  </w:style>
  <w:style w:type="character" w:customStyle="1" w:styleId="B10">
    <w:name w:val="B1 (文字)"/>
    <w:link w:val="B1"/>
    <w:qFormat/>
    <w:rsid w:val="00E109CD"/>
    <w:rPr>
      <w:rFonts w:ascii="Times New Roman" w:eastAsia="Batang" w:hAnsi="Times New Roman" w:cs="Times New Roman"/>
      <w:kern w:val="0"/>
      <w:szCs w:val="20"/>
      <w:lang w:val="en-GB" w:eastAsia="en-US"/>
    </w:rPr>
  </w:style>
  <w:style w:type="paragraph" w:styleId="aa">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宋体"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宋体"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宋体" w:hAnsi="Arial"/>
      <w:b/>
      <w:sz w:val="24"/>
      <w:lang w:eastAsia="zh-CN"/>
    </w:rPr>
  </w:style>
  <w:style w:type="character" w:customStyle="1" w:styleId="THChar">
    <w:name w:val="TH Char"/>
    <w:link w:val="TH"/>
    <w:qFormat/>
    <w:rsid w:val="001A06A1"/>
    <w:rPr>
      <w:rFonts w:ascii="Arial" w:eastAsia="宋体" w:hAnsi="Arial" w:cs="Times New Roman"/>
      <w:b/>
      <w:kern w:val="0"/>
      <w:sz w:val="24"/>
      <w:szCs w:val="20"/>
      <w:lang w:val="en-GB" w:eastAsia="zh-CN"/>
    </w:rPr>
  </w:style>
  <w:style w:type="character" w:customStyle="1" w:styleId="TAHCar">
    <w:name w:val="TAH Car"/>
    <w:link w:val="TAH"/>
    <w:qFormat/>
    <w:rsid w:val="001A06A1"/>
    <w:rPr>
      <w:rFonts w:ascii="Arial" w:eastAsia="宋体" w:hAnsi="Arial" w:cs="Times New Roman"/>
      <w:b/>
      <w:kern w:val="0"/>
      <w:sz w:val="18"/>
      <w:szCs w:val="20"/>
      <w:lang w:val="en-GB" w:eastAsia="zh-CN"/>
    </w:rPr>
  </w:style>
  <w:style w:type="character" w:customStyle="1" w:styleId="TALCar">
    <w:name w:val="TAL Car"/>
    <w:link w:val="TAL"/>
    <w:qFormat/>
    <w:locked/>
    <w:rsid w:val="001A06A1"/>
    <w:rPr>
      <w:rFonts w:ascii="Arial" w:eastAsia="宋体"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b">
    <w:name w:val="annotation text"/>
    <w:basedOn w:val="a"/>
    <w:link w:val="ac"/>
    <w:qFormat/>
    <w:rsid w:val="001D5742"/>
    <w:pPr>
      <w:overflowPunct/>
      <w:autoSpaceDE/>
      <w:autoSpaceDN/>
      <w:adjustRightInd/>
      <w:spacing w:line="259" w:lineRule="auto"/>
      <w:textAlignment w:val="auto"/>
    </w:pPr>
    <w:rPr>
      <w:rFonts w:eastAsiaTheme="minorEastAsia"/>
    </w:rPr>
  </w:style>
  <w:style w:type="character" w:customStyle="1" w:styleId="ac">
    <w:name w:val="批注文字 字符"/>
    <w:basedOn w:val="a0"/>
    <w:link w:val="ab"/>
    <w:qFormat/>
    <w:rsid w:val="001D5742"/>
    <w:rPr>
      <w:rFonts w:ascii="Times New Roman" w:hAnsi="Times New Roman" w:cs="Times New Roman"/>
      <w:kern w:val="0"/>
      <w:szCs w:val="20"/>
      <w:lang w:val="en-GB" w:eastAsia="en-US"/>
    </w:rPr>
  </w:style>
  <w:style w:type="character" w:styleId="ad">
    <w:name w:val="annotation reference"/>
    <w:basedOn w:val="a0"/>
    <w:qFormat/>
    <w:rsid w:val="001D5742"/>
    <w:rPr>
      <w:sz w:val="18"/>
      <w:szCs w:val="18"/>
    </w:rPr>
  </w:style>
  <w:style w:type="paragraph" w:styleId="ae">
    <w:name w:val="Balloon Text"/>
    <w:basedOn w:val="a"/>
    <w:link w:val="af"/>
    <w:uiPriority w:val="99"/>
    <w:semiHidden/>
    <w:unhideWhenUsed/>
    <w:rsid w:val="001D5742"/>
    <w:pPr>
      <w:spacing w:after="0"/>
    </w:pPr>
    <w:rPr>
      <w:rFonts w:asciiTheme="majorHAnsi" w:eastAsiaTheme="majorEastAsia" w:hAnsiTheme="majorHAnsi" w:cstheme="majorBidi"/>
      <w:sz w:val="18"/>
      <w:szCs w:val="18"/>
    </w:rPr>
  </w:style>
  <w:style w:type="character" w:customStyle="1" w:styleId="af">
    <w:name w:val="批注框文本 字符"/>
    <w:basedOn w:val="a0"/>
    <w:link w:val="ae"/>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f0">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CommentSubject1">
    <w:name w:val="Comment Subject1"/>
    <w:basedOn w:val="ab"/>
    <w:next w:val="ab"/>
    <w:semiHidden/>
    <w:qFormat/>
    <w:rsid w:val="00345808"/>
    <w:pPr>
      <w:numPr>
        <w:numId w:val="2"/>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a"/>
    <w:next w:val="a"/>
    <w:uiPriority w:val="99"/>
    <w:qFormat/>
    <w:rsid w:val="00283EE8"/>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21"/>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31"/>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41"/>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21">
    <w:name w:val="List 2"/>
    <w:basedOn w:val="a"/>
    <w:uiPriority w:val="99"/>
    <w:semiHidden/>
    <w:unhideWhenUsed/>
    <w:rsid w:val="00D44E98"/>
    <w:pPr>
      <w:ind w:leftChars="400" w:left="100" w:hangingChars="200" w:hanging="200"/>
      <w:contextualSpacing/>
    </w:pPr>
  </w:style>
  <w:style w:type="paragraph" w:styleId="31">
    <w:name w:val="List 3"/>
    <w:basedOn w:val="a"/>
    <w:uiPriority w:val="99"/>
    <w:semiHidden/>
    <w:unhideWhenUsed/>
    <w:rsid w:val="00D44E98"/>
    <w:pPr>
      <w:ind w:leftChars="600" w:left="100" w:hangingChars="200" w:hanging="200"/>
      <w:contextualSpacing/>
    </w:pPr>
  </w:style>
  <w:style w:type="paragraph" w:styleId="41">
    <w:name w:val="List 4"/>
    <w:basedOn w:val="a"/>
    <w:uiPriority w:val="99"/>
    <w:semiHidden/>
    <w:unhideWhenUsed/>
    <w:rsid w:val="00D44E98"/>
    <w:pPr>
      <w:ind w:leftChars="800" w:left="100" w:hangingChars="200" w:hanging="200"/>
      <w:contextualSpacing/>
    </w:pPr>
  </w:style>
  <w:style w:type="paragraph" w:styleId="5">
    <w:name w:val="List 5"/>
    <w:basedOn w:val="a"/>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af1">
    <w:name w:val="Emphasis"/>
    <w:basedOn w:val="a0"/>
    <w:uiPriority w:val="20"/>
    <w:qFormat/>
    <w:rsid w:val="002B267D"/>
    <w:rPr>
      <w:i/>
      <w:iCs/>
    </w:rPr>
  </w:style>
  <w:style w:type="paragraph" w:styleId="af2">
    <w:name w:val="annotation subject"/>
    <w:basedOn w:val="ab"/>
    <w:next w:val="ab"/>
    <w:link w:val="af3"/>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af3">
    <w:name w:val="批注主题 字符"/>
    <w:basedOn w:val="ac"/>
    <w:link w:val="af2"/>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a0"/>
    <w:qFormat/>
    <w:locked/>
    <w:rsid w:val="005A437D"/>
  </w:style>
  <w:style w:type="character" w:styleId="af4">
    <w:name w:val="Hyperlink"/>
    <w:basedOn w:val="a0"/>
    <w:uiPriority w:val="99"/>
    <w:unhideWhenUsed/>
    <w:rsid w:val="00C135FB"/>
    <w:rPr>
      <w:color w:val="0563C1" w:themeColor="hyperlink"/>
      <w:u w:val="single"/>
    </w:rPr>
  </w:style>
  <w:style w:type="paragraph" w:customStyle="1" w:styleId="TAC">
    <w:name w:val="TAC"/>
    <w:basedOn w:val="TAL"/>
    <w:link w:val="TACChar"/>
    <w:qFormat/>
    <w:rsid w:val="00B240DD"/>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rsid w:val="00B240DD"/>
    <w:rPr>
      <w:rFonts w:ascii="Arial" w:eastAsia="Times New Roman" w:hAnsi="Arial" w:cs="Times New Roman"/>
      <w:kern w:val="0"/>
      <w:sz w:val="18"/>
      <w:szCs w:val="20"/>
      <w:lang w:val="en-GB" w:eastAsia="ja-JP"/>
    </w:rPr>
  </w:style>
  <w:style w:type="character" w:customStyle="1" w:styleId="B3Char">
    <w:name w:val="B3 Char"/>
    <w:qFormat/>
    <w:locked/>
    <w:rsid w:val="00E174AE"/>
    <w:rPr>
      <w:rFonts w:ascii="Times New Roman" w:eastAsia="Times New Roman" w:hAnsi="Times New Roman" w:cs="Times New Roman"/>
    </w:rPr>
  </w:style>
  <w:style w:type="table" w:customStyle="1" w:styleId="11">
    <w:name w:val="표 구분선1"/>
    <w:basedOn w:val="a1"/>
    <w:next w:val="a6"/>
    <w:uiPriority w:val="39"/>
    <w:qFormat/>
    <w:rsid w:val="006B42EE"/>
    <w:pPr>
      <w:spacing w:after="0" w:line="240" w:lineRule="auto"/>
      <w:jc w:val="left"/>
    </w:pPr>
    <w:rPr>
      <w:rFonts w:ascii="Times New Roman" w:eastAsia="Batang"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rsid w:val="00D34096"/>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link w:val="3GPPHeaderChar"/>
    <w:rsid w:val="00A65665"/>
    <w:pPr>
      <w:tabs>
        <w:tab w:val="left" w:pos="1701"/>
        <w:tab w:val="right" w:pos="9639"/>
      </w:tabs>
      <w:spacing w:after="240"/>
      <w:jc w:val="both"/>
      <w:textAlignment w:val="auto"/>
    </w:pPr>
    <w:rPr>
      <w:rFonts w:ascii="Arial" w:hAnsi="Arial"/>
      <w:b/>
      <w:sz w:val="24"/>
      <w:lang w:eastAsia="zh-CN"/>
    </w:rPr>
  </w:style>
  <w:style w:type="character" w:customStyle="1" w:styleId="3GPPHeaderChar">
    <w:name w:val="3GPP_Header Char"/>
    <w:link w:val="3GPPHeader"/>
    <w:rsid w:val="00A65665"/>
    <w:rPr>
      <w:rFonts w:ascii="Arial" w:eastAsia="Times New Roman" w:hAnsi="Arial" w:cs="Times New Roman"/>
      <w:b/>
      <w:kern w:val="0"/>
      <w:sz w:val="24"/>
      <w:szCs w:val="20"/>
      <w:lang w:val="en-GB" w:eastAsia="zh-CN"/>
    </w:rPr>
  </w:style>
  <w:style w:type="character" w:customStyle="1" w:styleId="CommentsChar">
    <w:name w:val="Comments Char"/>
    <w:basedOn w:val="a0"/>
    <w:link w:val="Comments"/>
    <w:locked/>
    <w:rsid w:val="00FC149E"/>
    <w:rPr>
      <w:rFonts w:ascii="Arial" w:hAnsi="Arial" w:cs="Arial"/>
      <w:i/>
      <w:iCs/>
    </w:rPr>
  </w:style>
  <w:style w:type="paragraph" w:customStyle="1" w:styleId="Comments">
    <w:name w:val="Comments"/>
    <w:basedOn w:val="a"/>
    <w:link w:val="CommentsChar"/>
    <w:rsid w:val="00FC149E"/>
    <w:pPr>
      <w:overflowPunct/>
      <w:autoSpaceDE/>
      <w:autoSpaceDN/>
      <w:adjustRightInd/>
      <w:spacing w:before="40" w:after="0"/>
      <w:textAlignment w:val="auto"/>
    </w:pPr>
    <w:rPr>
      <w:rFonts w:ascii="Arial" w:eastAsiaTheme="minorEastAsia" w:hAnsi="Arial" w:cs="Arial"/>
      <w:i/>
      <w:iCs/>
      <w:kern w:val="2"/>
      <w:szCs w:val="22"/>
      <w:lang w:val="en-US" w:eastAsia="ko-KR"/>
    </w:rPr>
  </w:style>
  <w:style w:type="paragraph" w:customStyle="1" w:styleId="Doc-text2">
    <w:name w:val="Doc-text2"/>
    <w:basedOn w:val="a"/>
    <w:link w:val="Doc-text2Char"/>
    <w:qFormat/>
    <w:rsid w:val="00E653A5"/>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rPr>
  </w:style>
  <w:style w:type="character" w:customStyle="1" w:styleId="Doc-text2Char">
    <w:name w:val="Doc-text2 Char"/>
    <w:link w:val="Doc-text2"/>
    <w:qFormat/>
    <w:rsid w:val="00E653A5"/>
    <w:rPr>
      <w:rFonts w:ascii="Calibri" w:eastAsiaTheme="minorHAnsi" w:hAnsi="Calibri" w:cs="Calibri"/>
      <w:kern w:val="0"/>
      <w:sz w:val="22"/>
      <w:lang w:eastAsia="en-US"/>
    </w:rPr>
  </w:style>
  <w:style w:type="paragraph" w:customStyle="1" w:styleId="Doc-title">
    <w:name w:val="Doc-title"/>
    <w:basedOn w:val="a"/>
    <w:next w:val="Doc-text2"/>
    <w:link w:val="Doc-titleChar"/>
    <w:qFormat/>
    <w:rsid w:val="00FA535B"/>
    <w:pPr>
      <w:overflowPunct/>
      <w:autoSpaceDE/>
      <w:autoSpaceDN/>
      <w:adjustRightInd/>
      <w:spacing w:before="60" w:after="0"/>
      <w:ind w:left="1259" w:hanging="1259"/>
      <w:textAlignment w:val="auto"/>
    </w:pPr>
    <w:rPr>
      <w:rFonts w:ascii="Calibri" w:eastAsiaTheme="minorHAnsi" w:hAnsi="Calibri" w:cs="Calibri"/>
      <w:noProof/>
      <w:sz w:val="22"/>
      <w:szCs w:val="22"/>
      <w:lang w:val="en-US"/>
    </w:rPr>
  </w:style>
  <w:style w:type="character" w:customStyle="1" w:styleId="Doc-titleChar">
    <w:name w:val="Doc-title Char"/>
    <w:link w:val="Doc-title"/>
    <w:qFormat/>
    <w:rsid w:val="00FA535B"/>
    <w:rPr>
      <w:rFonts w:ascii="Calibri" w:eastAsiaTheme="minorHAnsi" w:hAnsi="Calibri" w:cs="Calibri"/>
      <w:noProof/>
      <w:kern w:val="0"/>
      <w:sz w:val="22"/>
      <w:lang w:eastAsia="en-US"/>
    </w:rPr>
  </w:style>
  <w:style w:type="character" w:customStyle="1" w:styleId="210">
    <w:name w:val="标题 2 字符1"/>
    <w:rsid w:val="004C3AAC"/>
    <w:rPr>
      <w:rFonts w:ascii="Arial" w:eastAsia="Gulim" w:hAnsi="Arial" w:cs="Arial"/>
      <w:bCs/>
      <w:iCs/>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310">
      <w:bodyDiv w:val="1"/>
      <w:marLeft w:val="0"/>
      <w:marRight w:val="0"/>
      <w:marTop w:val="0"/>
      <w:marBottom w:val="0"/>
      <w:divBdr>
        <w:top w:val="none" w:sz="0" w:space="0" w:color="auto"/>
        <w:left w:val="none" w:sz="0" w:space="0" w:color="auto"/>
        <w:bottom w:val="none" w:sz="0" w:space="0" w:color="auto"/>
        <w:right w:val="none" w:sz="0" w:space="0" w:color="auto"/>
      </w:divBdr>
    </w:div>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142818762">
      <w:bodyDiv w:val="1"/>
      <w:marLeft w:val="0"/>
      <w:marRight w:val="0"/>
      <w:marTop w:val="0"/>
      <w:marBottom w:val="0"/>
      <w:divBdr>
        <w:top w:val="none" w:sz="0" w:space="0" w:color="auto"/>
        <w:left w:val="none" w:sz="0" w:space="0" w:color="auto"/>
        <w:bottom w:val="none" w:sz="0" w:space="0" w:color="auto"/>
        <w:right w:val="none" w:sz="0" w:space="0" w:color="auto"/>
      </w:divBdr>
    </w:div>
    <w:div w:id="267929357">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358896154">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05903087">
      <w:bodyDiv w:val="1"/>
      <w:marLeft w:val="0"/>
      <w:marRight w:val="0"/>
      <w:marTop w:val="0"/>
      <w:marBottom w:val="0"/>
      <w:divBdr>
        <w:top w:val="none" w:sz="0" w:space="0" w:color="auto"/>
        <w:left w:val="none" w:sz="0" w:space="0" w:color="auto"/>
        <w:bottom w:val="none" w:sz="0" w:space="0" w:color="auto"/>
        <w:right w:val="none" w:sz="0" w:space="0" w:color="auto"/>
      </w:divBdr>
    </w:div>
    <w:div w:id="542864650">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57613466">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767887982">
      <w:bodyDiv w:val="1"/>
      <w:marLeft w:val="0"/>
      <w:marRight w:val="0"/>
      <w:marTop w:val="0"/>
      <w:marBottom w:val="0"/>
      <w:divBdr>
        <w:top w:val="none" w:sz="0" w:space="0" w:color="auto"/>
        <w:left w:val="none" w:sz="0" w:space="0" w:color="auto"/>
        <w:bottom w:val="none" w:sz="0" w:space="0" w:color="auto"/>
        <w:right w:val="none" w:sz="0" w:space="0" w:color="auto"/>
      </w:divBdr>
    </w:div>
    <w:div w:id="790513870">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30450607">
      <w:bodyDiv w:val="1"/>
      <w:marLeft w:val="0"/>
      <w:marRight w:val="0"/>
      <w:marTop w:val="0"/>
      <w:marBottom w:val="0"/>
      <w:divBdr>
        <w:top w:val="none" w:sz="0" w:space="0" w:color="auto"/>
        <w:left w:val="none" w:sz="0" w:space="0" w:color="auto"/>
        <w:bottom w:val="none" w:sz="0" w:space="0" w:color="auto"/>
        <w:right w:val="none" w:sz="0" w:space="0" w:color="auto"/>
      </w:divBdr>
    </w:div>
    <w:div w:id="1047291859">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110590627">
      <w:bodyDiv w:val="1"/>
      <w:marLeft w:val="0"/>
      <w:marRight w:val="0"/>
      <w:marTop w:val="0"/>
      <w:marBottom w:val="0"/>
      <w:divBdr>
        <w:top w:val="none" w:sz="0" w:space="0" w:color="auto"/>
        <w:left w:val="none" w:sz="0" w:space="0" w:color="auto"/>
        <w:bottom w:val="none" w:sz="0" w:space="0" w:color="auto"/>
        <w:right w:val="none" w:sz="0" w:space="0" w:color="auto"/>
      </w:divBdr>
    </w:div>
    <w:div w:id="1166437703">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20387274">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52600572">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40068204">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 w:id="21405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1642A-3C14-4D20-835F-15799F5B0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1565</TotalTime>
  <Pages>3</Pages>
  <Words>1204</Words>
  <Characters>6868</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Samsung(Weiwei)</cp:lastModifiedBy>
  <cp:revision>91</cp:revision>
  <dcterms:created xsi:type="dcterms:W3CDTF">2024-08-04T07:01:00Z</dcterms:created>
  <dcterms:modified xsi:type="dcterms:W3CDTF">2025-08-15T03:49:00Z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